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2" w:rsidRDefault="00CC5B77">
      <w:pPr>
        <w:pStyle w:val="BodyText"/>
        <w:ind w:left="4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3420427" cy="633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427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72" w:rsidRDefault="00CC5B77">
      <w:pPr>
        <w:pStyle w:val="BodyText"/>
        <w:spacing w:before="87"/>
        <w:ind w:left="350"/>
        <w:rPr>
          <w:rFonts w:ascii="Arial"/>
        </w:rPr>
      </w:pPr>
      <w:r>
        <w:rPr>
          <w:rFonts w:ascii="Arial"/>
          <w:spacing w:val="-2"/>
        </w:rPr>
        <w:t>2622946</w:t>
      </w:r>
    </w:p>
    <w:p w:rsidR="00CC1472" w:rsidRDefault="00CC1472">
      <w:pPr>
        <w:spacing w:before="10"/>
      </w:pPr>
    </w:p>
    <w:p w:rsidR="00CC1472" w:rsidRDefault="00CC5B77">
      <w:pPr>
        <w:pStyle w:val="Heading1"/>
        <w:spacing w:before="94"/>
        <w:ind w:left="4293" w:right="4062"/>
        <w:jc w:val="center"/>
        <w:rPr>
          <w:rFonts w:ascii="Arial Black" w:hAnsi="Arial Black"/>
        </w:rPr>
      </w:pPr>
      <w:r>
        <w:rPr>
          <w:rFonts w:ascii="Arial Black" w:hAnsi="Arial Black"/>
          <w:w w:val="80"/>
        </w:rPr>
        <w:t>DECLARAŢIEDE</w:t>
      </w:r>
      <w:r>
        <w:rPr>
          <w:rFonts w:ascii="Arial Black" w:hAnsi="Arial Black"/>
          <w:spacing w:val="-4"/>
          <w:w w:val="80"/>
        </w:rPr>
        <w:t>AVERE</w:t>
      </w:r>
    </w:p>
    <w:p w:rsidR="00CC1472" w:rsidRDefault="00CC5B77">
      <w:pPr>
        <w:pStyle w:val="BodyText"/>
        <w:spacing w:before="237"/>
        <w:ind w:left="4293" w:right="4063"/>
        <w:jc w:val="center"/>
      </w:pPr>
      <w:r>
        <w:rPr>
          <w:w w:val="90"/>
        </w:rPr>
        <w:t>Anual,pânăla15</w:t>
      </w:r>
      <w:r>
        <w:rPr>
          <w:spacing w:val="-2"/>
          <w:w w:val="90"/>
        </w:rPr>
        <w:t>iunie</w:t>
      </w:r>
    </w:p>
    <w:p w:rsidR="00CC1472" w:rsidRDefault="00CC1472">
      <w:pPr>
        <w:pStyle w:val="BodyText"/>
        <w:rPr>
          <w:sz w:val="28"/>
        </w:rPr>
      </w:pPr>
    </w:p>
    <w:p w:rsidR="00CC1472" w:rsidRDefault="00CC1472">
      <w:pPr>
        <w:pStyle w:val="BodyText"/>
        <w:rPr>
          <w:sz w:val="28"/>
        </w:rPr>
      </w:pPr>
    </w:p>
    <w:p w:rsidR="00CC1472" w:rsidRDefault="00CC1472">
      <w:pPr>
        <w:pStyle w:val="BodyText"/>
        <w:spacing w:before="12"/>
        <w:rPr>
          <w:sz w:val="34"/>
        </w:rPr>
      </w:pPr>
    </w:p>
    <w:p w:rsidR="00CC1472" w:rsidRDefault="00CC5B77">
      <w:pPr>
        <w:pStyle w:val="BodyText"/>
        <w:spacing w:line="204" w:lineRule="auto"/>
        <w:ind w:left="140" w:right="243" w:firstLine="210"/>
      </w:pPr>
      <w:r>
        <w:rPr>
          <w:w w:val="90"/>
        </w:rPr>
        <w:t>Subsemnata Năsulea D. Angela, având funcţia de Director la Clubul Copiilor -martha Bibescu</w:t>
      </w:r>
      <w:r w:rsidR="009722E0">
        <w:rPr>
          <w:w w:val="90"/>
        </w:rPr>
        <w:t xml:space="preserve"> OrasulComarnic,CNP    </w:t>
      </w:r>
      <w:r>
        <w:rPr>
          <w:w w:val="90"/>
        </w:rPr>
        <w:t>,domiciliulComarnic,PrahovaStr.</w:t>
      </w:r>
      <w:r>
        <w:rPr>
          <w:w w:val="90"/>
        </w:rPr>
        <w:t xml:space="preserve">,nr.FN, </w:t>
      </w:r>
      <w:r>
        <w:t>bl.-,sc.-,et.-,apt.-</w:t>
      </w:r>
    </w:p>
    <w:p w:rsidR="00CC1472" w:rsidRDefault="00CC5B77">
      <w:pPr>
        <w:pStyle w:val="BodyText"/>
        <w:spacing w:before="31" w:line="204" w:lineRule="auto"/>
        <w:ind w:left="140" w:firstLine="210"/>
      </w:pPr>
      <w:r>
        <w:rPr>
          <w:w w:val="90"/>
        </w:rPr>
        <w:t xml:space="preserve">cunoscând prevederile art. 292 din Codul penal privind falsul în declaraţii, declar pe proprie </w:t>
      </w:r>
      <w:r>
        <w:rPr>
          <w:spacing w:val="-6"/>
        </w:rPr>
        <w:t>răspunderecăîmpreunăcufamilia</w:t>
      </w:r>
      <w:r>
        <w:rPr>
          <w:spacing w:val="-6"/>
          <w:vertAlign w:val="superscript"/>
        </w:rPr>
        <w:t>1)</w:t>
      </w:r>
      <w:r>
        <w:rPr>
          <w:spacing w:val="-6"/>
        </w:rPr>
        <w:t>deţinurmătoarele:</w:t>
      </w:r>
    </w:p>
    <w:p w:rsidR="00CC1472" w:rsidRDefault="00CC5B77">
      <w:pPr>
        <w:spacing w:before="30"/>
        <w:ind w:left="350"/>
        <w:rPr>
          <w:sz w:val="21"/>
        </w:rPr>
      </w:pPr>
      <w:r>
        <w:rPr>
          <w:spacing w:val="-2"/>
          <w:sz w:val="21"/>
        </w:rPr>
        <w:t>.....................................</w:t>
      </w:r>
    </w:p>
    <w:p w:rsidR="00CC1472" w:rsidRDefault="00CC5B77">
      <w:pPr>
        <w:pStyle w:val="BodyText"/>
        <w:spacing w:before="40"/>
        <w:ind w:left="350"/>
        <w:rPr>
          <w:rFonts w:ascii="Arial" w:hAnsi="Arial"/>
        </w:rPr>
      </w:pPr>
      <w:r>
        <w:rPr>
          <w:rFonts w:ascii="Arial" w:hAnsi="Arial"/>
          <w:w w:val="105"/>
        </w:rPr>
        <w:t>*1)Prinfamilieseînţelegesoţul/soţiaşicopiiiaflaţiînîntreţinerea</w:t>
      </w:r>
      <w:r>
        <w:rPr>
          <w:rFonts w:ascii="Arial" w:hAnsi="Arial"/>
          <w:spacing w:val="-2"/>
          <w:w w:val="105"/>
        </w:rPr>
        <w:t xml:space="preserve"> acestora.</w:t>
      </w:r>
    </w:p>
    <w:p w:rsidR="00CC1472" w:rsidRDefault="00CC5B77">
      <w:pPr>
        <w:pStyle w:val="BodyText"/>
        <w:spacing w:before="79"/>
        <w:ind w:left="140"/>
        <w:rPr>
          <w:rFonts w:ascii="Arial"/>
        </w:rPr>
      </w:pPr>
      <w:r>
        <w:rPr>
          <w:rFonts w:ascii="Arial"/>
          <w:spacing w:val="-4"/>
          <w:w w:val="105"/>
        </w:rPr>
        <w:t>open</w:t>
      </w:r>
    </w:p>
    <w:p w:rsidR="00CC1472" w:rsidRDefault="00CC5B77">
      <w:pPr>
        <w:pStyle w:val="ListParagraph"/>
        <w:numPr>
          <w:ilvl w:val="0"/>
          <w:numId w:val="1"/>
        </w:numPr>
        <w:tabs>
          <w:tab w:val="left" w:pos="532"/>
        </w:tabs>
        <w:spacing w:before="6"/>
        <w:ind w:left="532" w:hanging="182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2"/>
          <w:sz w:val="21"/>
        </w:rPr>
        <w:t>imobile</w:t>
      </w:r>
    </w:p>
    <w:p w:rsidR="00CC1472" w:rsidRDefault="00CC5B77">
      <w:pPr>
        <w:pStyle w:val="ListParagraph"/>
        <w:numPr>
          <w:ilvl w:val="1"/>
          <w:numId w:val="1"/>
        </w:numPr>
        <w:tabs>
          <w:tab w:val="left" w:pos="582"/>
        </w:tabs>
        <w:spacing w:before="238"/>
        <w:ind w:left="582" w:hanging="232"/>
        <w:rPr>
          <w:sz w:val="21"/>
        </w:rPr>
      </w:pPr>
      <w:r>
        <w:rPr>
          <w:spacing w:val="-2"/>
          <w:sz w:val="21"/>
        </w:rPr>
        <w:t>Terenuri</w:t>
      </w:r>
    </w:p>
    <w:p w:rsidR="00CC1472" w:rsidRDefault="00CC5B77">
      <w:pPr>
        <w:pStyle w:val="Heading1"/>
        <w:spacing w:before="20"/>
      </w:pPr>
      <w:r>
        <w:rPr>
          <w:spacing w:val="-2"/>
        </w:rPr>
        <w:t>NOTĂ:</w:t>
      </w:r>
    </w:p>
    <w:p w:rsidR="00CC1472" w:rsidRDefault="00CC5B77">
      <w:pPr>
        <w:pStyle w:val="BodyText"/>
        <w:spacing w:before="41"/>
        <w:ind w:left="350"/>
        <w:rPr>
          <w:rFonts w:ascii="Arial" w:hAnsi="Arial"/>
        </w:rPr>
      </w:pPr>
      <w:r>
        <w:rPr>
          <w:rFonts w:ascii="Arial" w:hAnsi="Arial"/>
          <w:spacing w:val="-2"/>
          <w:w w:val="105"/>
        </w:rPr>
        <w:t>Sevordeclarainclusivceleaflateînalte</w:t>
      </w:r>
      <w:r>
        <w:rPr>
          <w:rFonts w:ascii="Arial" w:hAnsi="Arial"/>
          <w:spacing w:val="-4"/>
          <w:w w:val="105"/>
        </w:rPr>
        <w:t>ţări.</w:t>
      </w:r>
    </w:p>
    <w:p w:rsidR="00CC1472" w:rsidRDefault="00CC1472">
      <w:pPr>
        <w:rPr>
          <w:sz w:val="20"/>
        </w:rPr>
      </w:pPr>
    </w:p>
    <w:p w:rsidR="00CC1472" w:rsidRDefault="00CC1472">
      <w:pPr>
        <w:spacing w:before="3"/>
        <w:rPr>
          <w:sz w:val="19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2"/>
        <w:gridCol w:w="1495"/>
        <w:gridCol w:w="1495"/>
        <w:gridCol w:w="1495"/>
        <w:gridCol w:w="1495"/>
        <w:gridCol w:w="1495"/>
        <w:gridCol w:w="1495"/>
      </w:tblGrid>
      <w:tr w:rsidR="00CC1472">
        <w:trPr>
          <w:trHeight w:val="620"/>
        </w:trPr>
        <w:tc>
          <w:tcPr>
            <w:tcW w:w="1502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505" w:right="130" w:hanging="32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 xml:space="preserve">Adresasau </w:t>
            </w:r>
            <w:r>
              <w:rPr>
                <w:rFonts w:ascii="Arial Black"/>
                <w:spacing w:val="-4"/>
                <w:sz w:val="21"/>
              </w:rPr>
              <w:t>zona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138"/>
              <w:ind w:left="184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Categoria*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205" w:firstLine="2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Anul </w:t>
            </w:r>
            <w:r>
              <w:rPr>
                <w:rFonts w:ascii="Arial Black" w:hAnsi="Arial Black"/>
                <w:spacing w:val="-8"/>
                <w:sz w:val="21"/>
              </w:rPr>
              <w:t>dobândirii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138"/>
              <w:ind w:left="22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Suprafaţa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459" w:right="429" w:firstLine="1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 xml:space="preserve">Cota- </w:t>
            </w:r>
            <w:r>
              <w:rPr>
                <w:rFonts w:ascii="Arial Black"/>
                <w:spacing w:val="-10"/>
                <w:sz w:val="21"/>
              </w:rPr>
              <w:t>parte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205" w:right="180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 xml:space="preserve">Modulde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162"/>
              <w:ind w:left="22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Titularul</w:t>
            </w:r>
            <w:r>
              <w:rPr>
                <w:rFonts w:ascii="Arial Black"/>
                <w:spacing w:val="-2"/>
                <w:sz w:val="21"/>
                <w:vertAlign w:val="superscript"/>
              </w:rPr>
              <w:t>1)</w:t>
            </w:r>
          </w:p>
        </w:tc>
      </w:tr>
      <w:tr w:rsidR="00CC1472">
        <w:trPr>
          <w:trHeight w:val="2125"/>
        </w:trPr>
        <w:tc>
          <w:tcPr>
            <w:tcW w:w="1502" w:type="dxa"/>
          </w:tcPr>
          <w:p w:rsidR="00CC1472" w:rsidRDefault="00CC1472">
            <w:pPr>
              <w:pStyle w:val="TableParagraph"/>
              <w:spacing w:before="2" w:line="249" w:lineRule="auto"/>
              <w:ind w:left="97" w:right="130"/>
              <w:rPr>
                <w:sz w:val="21"/>
              </w:rPr>
            </w:pP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Agricol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1992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/>
              <w:ind w:left="88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5"/>
                <w:sz w:val="21"/>
              </w:rPr>
              <w:t>Ha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/>
              <w:ind w:left="87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/>
              <w:ind w:left="8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Moştenire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1"/>
              <w:rPr>
                <w:sz w:val="41"/>
              </w:rPr>
            </w:pPr>
          </w:p>
          <w:p w:rsidR="00CC1472" w:rsidRDefault="00CC5B77">
            <w:pPr>
              <w:pStyle w:val="TableParagraph"/>
              <w:spacing w:line="249" w:lineRule="auto"/>
              <w:ind w:left="86" w:right="429"/>
              <w:rPr>
                <w:sz w:val="21"/>
              </w:rPr>
            </w:pPr>
            <w:r>
              <w:rPr>
                <w:spacing w:val="-2"/>
                <w:sz w:val="21"/>
              </w:rPr>
              <w:t>Năsulea Angela</w:t>
            </w:r>
          </w:p>
        </w:tc>
      </w:tr>
      <w:tr w:rsidR="00CC1472">
        <w:trPr>
          <w:trHeight w:val="2377"/>
        </w:trPr>
        <w:tc>
          <w:tcPr>
            <w:tcW w:w="1502" w:type="dxa"/>
          </w:tcPr>
          <w:p w:rsidR="00CC1472" w:rsidRDefault="00CC1472">
            <w:pPr>
              <w:pStyle w:val="TableParagraph"/>
              <w:spacing w:before="2" w:line="249" w:lineRule="auto"/>
              <w:ind w:left="97" w:right="97"/>
              <w:rPr>
                <w:sz w:val="21"/>
              </w:rPr>
            </w:pP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Intravilan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1991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 xml:space="preserve">234 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Moştenire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 w:line="249" w:lineRule="auto"/>
              <w:ind w:left="86" w:right="429"/>
              <w:rPr>
                <w:sz w:val="21"/>
              </w:rPr>
            </w:pPr>
            <w:r>
              <w:rPr>
                <w:spacing w:val="-2"/>
                <w:sz w:val="21"/>
              </w:rPr>
              <w:t>Năsulea Angela</w:t>
            </w:r>
          </w:p>
        </w:tc>
      </w:tr>
      <w:tr w:rsidR="00CC1472">
        <w:trPr>
          <w:trHeight w:val="2360"/>
        </w:trPr>
        <w:tc>
          <w:tcPr>
            <w:tcW w:w="1502" w:type="dxa"/>
          </w:tcPr>
          <w:p w:rsidR="00CC1472" w:rsidRDefault="00CC1472">
            <w:pPr>
              <w:pStyle w:val="TableParagraph"/>
              <w:spacing w:before="2" w:line="249" w:lineRule="auto"/>
              <w:ind w:left="97" w:right="157"/>
              <w:rPr>
                <w:sz w:val="21"/>
              </w:rPr>
            </w:pP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11"/>
              <w:rPr>
                <w:sz w:val="33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Intravilan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11"/>
              <w:rPr>
                <w:sz w:val="33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11"/>
              <w:rPr>
                <w:sz w:val="33"/>
              </w:rPr>
            </w:pPr>
          </w:p>
          <w:p w:rsidR="00CC1472" w:rsidRDefault="00CC5B77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>1416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11"/>
              <w:rPr>
                <w:sz w:val="33"/>
              </w:rPr>
            </w:pPr>
          </w:p>
          <w:p w:rsidR="00CC1472" w:rsidRDefault="00CC5B77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11"/>
              <w:rPr>
                <w:sz w:val="33"/>
              </w:rPr>
            </w:pPr>
          </w:p>
          <w:p w:rsidR="00CC1472" w:rsidRDefault="00CC5B77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Altele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3"/>
              </w:rPr>
            </w:pPr>
          </w:p>
          <w:p w:rsidR="00CC1472" w:rsidRDefault="00CC5B77">
            <w:pPr>
              <w:pStyle w:val="TableParagraph"/>
              <w:spacing w:line="249" w:lineRule="auto"/>
              <w:ind w:left="86" w:right="429"/>
              <w:rPr>
                <w:sz w:val="21"/>
              </w:rPr>
            </w:pPr>
            <w:r>
              <w:rPr>
                <w:spacing w:val="-2"/>
                <w:sz w:val="21"/>
              </w:rPr>
              <w:t>Angela Nasulea</w:t>
            </w:r>
          </w:p>
        </w:tc>
      </w:tr>
    </w:tbl>
    <w:p w:rsidR="00CC1472" w:rsidRDefault="00CC1472">
      <w:pPr>
        <w:spacing w:line="249" w:lineRule="auto"/>
        <w:rPr>
          <w:sz w:val="21"/>
        </w:rPr>
        <w:sectPr w:rsidR="00CC1472">
          <w:footerReference w:type="default" r:id="rId8"/>
          <w:type w:val="continuous"/>
          <w:pgSz w:w="11900" w:h="16840"/>
          <w:pgMar w:top="720" w:right="600" w:bottom="600" w:left="580" w:header="0" w:footer="417" w:gutter="0"/>
          <w:pgNumType w:start="1"/>
          <w:cols w:space="720"/>
        </w:sectPr>
      </w:pPr>
    </w:p>
    <w:p w:rsidR="00CC1472" w:rsidRDefault="00CC5B77">
      <w:pPr>
        <w:pStyle w:val="BodyText"/>
        <w:spacing w:before="117" w:line="249" w:lineRule="auto"/>
        <w:ind w:left="140" w:right="243" w:firstLine="210"/>
        <w:rPr>
          <w:rFonts w:ascii="Arial" w:hAnsi="Arial"/>
        </w:rPr>
      </w:pPr>
      <w:r>
        <w:rPr>
          <w:rFonts w:ascii="Arial" w:hAnsi="Arial"/>
          <w:w w:val="105"/>
        </w:rPr>
        <w:lastRenderedPageBreak/>
        <w:t>*Categoriileindicatesunt:</w:t>
      </w:r>
      <w:r>
        <w:rPr>
          <w:rFonts w:ascii="Arial" w:hAnsi="Arial"/>
          <w:w w:val="105"/>
        </w:rPr>
        <w:t>(1)agricol;(2)forestier;(3)intravilan;(4)luciudeapă;(5)altecategoriide terenuri extravilane, dacă se află în circuitul civil.</w:t>
      </w:r>
    </w:p>
    <w:p w:rsidR="00CC1472" w:rsidRDefault="00CC5B77">
      <w:pPr>
        <w:pStyle w:val="BodyText"/>
        <w:spacing w:before="31" w:line="249" w:lineRule="auto"/>
        <w:ind w:left="140" w:firstLine="210"/>
        <w:rPr>
          <w:rFonts w:ascii="Arial" w:hAnsi="Arial"/>
        </w:rPr>
      </w:pPr>
      <w:r>
        <w:rPr>
          <w:rFonts w:ascii="Arial" w:hAnsi="Arial"/>
        </w:rPr>
        <w:t xml:space="preserve">*1)La"Titular"semenţionează,încazulbunurilorproprii,numeleproprietarului(titularul,soţul/soţia, </w:t>
      </w:r>
      <w:r>
        <w:rPr>
          <w:rFonts w:ascii="Arial" w:hAnsi="Arial"/>
          <w:w w:val="110"/>
        </w:rPr>
        <w:t>copilul)șicota-parte,iarîncazul</w:t>
      </w:r>
      <w:r>
        <w:rPr>
          <w:rFonts w:ascii="Arial" w:hAnsi="Arial"/>
          <w:w w:val="110"/>
        </w:rPr>
        <w:t>bunurilorîncoproprietate,numelecoproprietarilor.</w:t>
      </w:r>
    </w:p>
    <w:p w:rsidR="00CC1472" w:rsidRDefault="00CC5B77">
      <w:pPr>
        <w:pStyle w:val="ListParagraph"/>
        <w:numPr>
          <w:ilvl w:val="1"/>
          <w:numId w:val="1"/>
        </w:numPr>
        <w:tabs>
          <w:tab w:val="left" w:pos="582"/>
        </w:tabs>
        <w:spacing w:before="250"/>
        <w:ind w:left="582" w:hanging="232"/>
        <w:rPr>
          <w:sz w:val="21"/>
        </w:rPr>
      </w:pPr>
      <w:r>
        <w:rPr>
          <w:spacing w:val="-2"/>
          <w:sz w:val="21"/>
        </w:rPr>
        <w:t>Clădiri</w:t>
      </w:r>
    </w:p>
    <w:p w:rsidR="00CC1472" w:rsidRDefault="00CC1472">
      <w:pPr>
        <w:pStyle w:val="BodyText"/>
        <w:spacing w:before="4"/>
        <w:rPr>
          <w:sz w:val="19"/>
        </w:rPr>
      </w:pPr>
    </w:p>
    <w:p w:rsidR="00CC1472" w:rsidRDefault="00CC5B77">
      <w:pPr>
        <w:pStyle w:val="Heading1"/>
      </w:pPr>
      <w:r>
        <w:rPr>
          <w:spacing w:val="-2"/>
        </w:rPr>
        <w:t>NOTĂ:</w:t>
      </w:r>
    </w:p>
    <w:p w:rsidR="00CC1472" w:rsidRDefault="00CC5B77">
      <w:pPr>
        <w:pStyle w:val="BodyText"/>
        <w:spacing w:before="41"/>
        <w:ind w:left="350"/>
        <w:rPr>
          <w:rFonts w:ascii="Arial" w:hAnsi="Arial"/>
        </w:rPr>
      </w:pPr>
      <w:r>
        <w:rPr>
          <w:rFonts w:ascii="Arial" w:hAnsi="Arial"/>
          <w:spacing w:val="-2"/>
          <w:w w:val="105"/>
        </w:rPr>
        <w:t>Sevordeclarainclusivceleaflateînalte</w:t>
      </w:r>
      <w:r>
        <w:rPr>
          <w:rFonts w:ascii="Arial" w:hAnsi="Arial"/>
          <w:spacing w:val="-4"/>
          <w:w w:val="105"/>
        </w:rPr>
        <w:t>ţări.</w:t>
      </w:r>
    </w:p>
    <w:p w:rsidR="00CC1472" w:rsidRDefault="00CC1472">
      <w:pPr>
        <w:rPr>
          <w:sz w:val="20"/>
        </w:rPr>
      </w:pPr>
    </w:p>
    <w:p w:rsidR="00CC1472" w:rsidRDefault="00CC1472">
      <w:pPr>
        <w:spacing w:before="3" w:after="1"/>
        <w:rPr>
          <w:sz w:val="19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2"/>
        <w:gridCol w:w="1495"/>
        <w:gridCol w:w="1495"/>
        <w:gridCol w:w="1495"/>
        <w:gridCol w:w="1495"/>
        <w:gridCol w:w="1495"/>
        <w:gridCol w:w="1495"/>
      </w:tblGrid>
      <w:tr w:rsidR="00CC1472">
        <w:trPr>
          <w:trHeight w:val="620"/>
        </w:trPr>
        <w:tc>
          <w:tcPr>
            <w:tcW w:w="1502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505" w:right="130" w:hanging="32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 xml:space="preserve">Adresasau </w:t>
            </w:r>
            <w:r>
              <w:rPr>
                <w:rFonts w:ascii="Arial Black"/>
                <w:spacing w:val="-4"/>
                <w:sz w:val="21"/>
              </w:rPr>
              <w:t>zona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138"/>
              <w:ind w:left="184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Categoria*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205" w:firstLine="2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Anul </w:t>
            </w:r>
            <w:r>
              <w:rPr>
                <w:rFonts w:ascii="Arial Black" w:hAnsi="Arial Black"/>
                <w:spacing w:val="-8"/>
                <w:sz w:val="21"/>
              </w:rPr>
              <w:t>dobândirii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138"/>
              <w:ind w:left="22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Suprafaţa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459" w:right="429" w:firstLine="1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w w:val="90"/>
                <w:sz w:val="21"/>
              </w:rPr>
              <w:t xml:space="preserve">Cota- </w:t>
            </w:r>
            <w:r>
              <w:rPr>
                <w:rFonts w:ascii="Arial Black"/>
                <w:spacing w:val="-10"/>
                <w:sz w:val="21"/>
              </w:rPr>
              <w:t>parte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205" w:right="180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 xml:space="preserve">Modulde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  <w:tc>
          <w:tcPr>
            <w:tcW w:w="1495" w:type="dxa"/>
            <w:shd w:val="clear" w:color="auto" w:fill="BFBFBF"/>
          </w:tcPr>
          <w:p w:rsidR="00CC1472" w:rsidRDefault="00CC5B77">
            <w:pPr>
              <w:pStyle w:val="TableParagraph"/>
              <w:spacing w:before="162"/>
              <w:ind w:left="22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Titularul</w:t>
            </w:r>
            <w:r>
              <w:rPr>
                <w:rFonts w:ascii="Arial Black"/>
                <w:spacing w:val="-2"/>
                <w:sz w:val="21"/>
                <w:vertAlign w:val="superscript"/>
              </w:rPr>
              <w:t>2)</w:t>
            </w:r>
          </w:p>
        </w:tc>
      </w:tr>
      <w:tr w:rsidR="00CC1472">
        <w:trPr>
          <w:trHeight w:val="2377"/>
        </w:trPr>
        <w:tc>
          <w:tcPr>
            <w:tcW w:w="1502" w:type="dxa"/>
          </w:tcPr>
          <w:p w:rsidR="00CC1472" w:rsidRDefault="00CC1472">
            <w:pPr>
              <w:pStyle w:val="TableParagraph"/>
              <w:spacing w:before="2" w:line="249" w:lineRule="auto"/>
              <w:ind w:left="97" w:right="97"/>
              <w:rPr>
                <w:sz w:val="21"/>
              </w:rPr>
            </w:pP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 w:line="249" w:lineRule="auto"/>
              <w:ind w:left="89" w:right="59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Casăde </w:t>
            </w:r>
            <w:r>
              <w:rPr>
                <w:spacing w:val="-2"/>
                <w:w w:val="105"/>
                <w:sz w:val="21"/>
              </w:rPr>
              <w:t>locuit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1991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 xml:space="preserve">150 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Moştenire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 w:line="249" w:lineRule="auto"/>
              <w:ind w:left="86" w:right="429"/>
              <w:rPr>
                <w:sz w:val="21"/>
              </w:rPr>
            </w:pPr>
            <w:r>
              <w:rPr>
                <w:spacing w:val="-2"/>
                <w:sz w:val="21"/>
              </w:rPr>
              <w:t>Angela Nasulea</w:t>
            </w:r>
          </w:p>
        </w:tc>
      </w:tr>
      <w:tr w:rsidR="00CC1472">
        <w:trPr>
          <w:trHeight w:val="2377"/>
        </w:trPr>
        <w:tc>
          <w:tcPr>
            <w:tcW w:w="1502" w:type="dxa"/>
          </w:tcPr>
          <w:p w:rsidR="00CC1472" w:rsidRDefault="00CC1472">
            <w:pPr>
              <w:pStyle w:val="TableParagraph"/>
              <w:spacing w:before="2" w:line="249" w:lineRule="auto"/>
              <w:ind w:left="97" w:right="157"/>
              <w:rPr>
                <w:sz w:val="21"/>
              </w:rPr>
            </w:pP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 w:line="249" w:lineRule="auto"/>
              <w:ind w:left="89" w:right="59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Casăde </w:t>
            </w:r>
            <w:r>
              <w:rPr>
                <w:spacing w:val="-2"/>
                <w:w w:val="105"/>
                <w:sz w:val="21"/>
              </w:rPr>
              <w:t>locuit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 xml:space="preserve">200 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Altele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 w:line="249" w:lineRule="auto"/>
              <w:ind w:left="86" w:right="429"/>
              <w:rPr>
                <w:sz w:val="21"/>
              </w:rPr>
            </w:pPr>
            <w:r>
              <w:rPr>
                <w:spacing w:val="-2"/>
                <w:sz w:val="21"/>
              </w:rPr>
              <w:t>Nasulea Angela</w:t>
            </w:r>
          </w:p>
        </w:tc>
      </w:tr>
      <w:tr w:rsidR="00CC1472">
        <w:trPr>
          <w:trHeight w:val="2384"/>
        </w:trPr>
        <w:tc>
          <w:tcPr>
            <w:tcW w:w="1502" w:type="dxa"/>
          </w:tcPr>
          <w:p w:rsidR="00CC1472" w:rsidRDefault="00CC1472">
            <w:pPr>
              <w:pStyle w:val="TableParagraph"/>
              <w:spacing w:before="2" w:line="249" w:lineRule="auto"/>
              <w:ind w:left="97" w:right="157"/>
              <w:rPr>
                <w:sz w:val="21"/>
              </w:rPr>
            </w:pP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1"/>
              <w:rPr>
                <w:sz w:val="41"/>
              </w:rPr>
            </w:pPr>
          </w:p>
          <w:p w:rsidR="00CC1472" w:rsidRDefault="00CC5B77">
            <w:pPr>
              <w:pStyle w:val="TableParagraph"/>
              <w:spacing w:line="249" w:lineRule="auto"/>
              <w:ind w:left="89" w:righ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Altecategorii de bunuri </w:t>
            </w:r>
            <w:r>
              <w:rPr>
                <w:spacing w:val="-2"/>
                <w:w w:val="105"/>
                <w:sz w:val="21"/>
              </w:rPr>
              <w:t>imobile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2018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>42</w:t>
            </w:r>
            <w:r>
              <w:rPr>
                <w:spacing w:val="-5"/>
                <w:sz w:val="21"/>
              </w:rPr>
              <w:t>m2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 xml:space="preserve">100 </w:t>
            </w:r>
            <w:r>
              <w:rPr>
                <w:spacing w:val="-10"/>
                <w:sz w:val="21"/>
              </w:rPr>
              <w:t>%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35"/>
              </w:rPr>
            </w:pPr>
          </w:p>
          <w:p w:rsidR="00CC1472" w:rsidRDefault="00CC5B77">
            <w:pPr>
              <w:pStyle w:val="TableParagraph"/>
              <w:ind w:left="8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Altele</w:t>
            </w:r>
          </w:p>
        </w:tc>
        <w:tc>
          <w:tcPr>
            <w:tcW w:w="1495" w:type="dxa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rPr>
                <w:sz w:val="24"/>
              </w:rPr>
            </w:pPr>
          </w:p>
          <w:p w:rsidR="00CC1472" w:rsidRDefault="00CC5B77">
            <w:pPr>
              <w:pStyle w:val="TableParagraph"/>
              <w:spacing w:before="1" w:line="249" w:lineRule="auto"/>
              <w:ind w:left="86" w:right="429"/>
              <w:rPr>
                <w:sz w:val="21"/>
              </w:rPr>
            </w:pPr>
            <w:r>
              <w:rPr>
                <w:spacing w:val="-2"/>
                <w:sz w:val="21"/>
              </w:rPr>
              <w:t>Angela Nasulea</w:t>
            </w:r>
          </w:p>
        </w:tc>
      </w:tr>
    </w:tbl>
    <w:p w:rsidR="00CC1472" w:rsidRDefault="00CC5B77">
      <w:pPr>
        <w:pStyle w:val="BodyText"/>
        <w:spacing w:before="79" w:line="249" w:lineRule="auto"/>
        <w:ind w:left="140" w:firstLine="210"/>
        <w:rPr>
          <w:rFonts w:ascii="Arial" w:hAnsi="Arial"/>
        </w:rPr>
      </w:pPr>
      <w:r>
        <w:rPr>
          <w:rFonts w:ascii="Arial" w:hAnsi="Arial"/>
          <w:w w:val="105"/>
        </w:rPr>
        <w:t>*Categoriileindicatesunt:(1)apartament;(2)casădelocuit;(3)casădevacanţă;(4)</w:t>
      </w:r>
      <w:r>
        <w:rPr>
          <w:rFonts w:ascii="Arial" w:hAnsi="Arial"/>
          <w:w w:val="105"/>
        </w:rPr>
        <w:t xml:space="preserve">spaţiicomerciale/de </w:t>
      </w:r>
      <w:r>
        <w:rPr>
          <w:rFonts w:ascii="Arial" w:hAnsi="Arial"/>
          <w:spacing w:val="-2"/>
          <w:w w:val="105"/>
        </w:rPr>
        <w:t>producţie.</w:t>
      </w:r>
    </w:p>
    <w:p w:rsidR="00CC1472" w:rsidRDefault="00CC5B77">
      <w:pPr>
        <w:pStyle w:val="BodyText"/>
        <w:spacing w:before="31" w:line="249" w:lineRule="auto"/>
        <w:ind w:left="140" w:firstLine="210"/>
        <w:rPr>
          <w:rFonts w:ascii="Arial" w:hAnsi="Arial"/>
        </w:rPr>
      </w:pPr>
      <w:r>
        <w:rPr>
          <w:rFonts w:ascii="Arial" w:hAnsi="Arial"/>
        </w:rPr>
        <w:t xml:space="preserve">*2)La"Titular"semenţionează,încazulbunurilorproprii,numeleproprietarului(titularul,soţul/soţia, </w:t>
      </w:r>
      <w:r>
        <w:rPr>
          <w:rFonts w:ascii="Arial" w:hAnsi="Arial"/>
          <w:w w:val="110"/>
        </w:rPr>
        <w:t>copilul)șicota-parte,iarîncazulbunurilorîncoproprietate,numelecoproprietarilor.</w:t>
      </w:r>
    </w:p>
    <w:p w:rsidR="00CC1472" w:rsidRDefault="00CC5B77">
      <w:pPr>
        <w:pStyle w:val="ListParagraph"/>
        <w:numPr>
          <w:ilvl w:val="0"/>
          <w:numId w:val="1"/>
        </w:numPr>
        <w:tabs>
          <w:tab w:val="left" w:pos="600"/>
        </w:tabs>
        <w:spacing w:before="250" w:line="289" w:lineRule="exact"/>
        <w:ind w:left="600" w:hanging="250"/>
        <w:rPr>
          <w:sz w:val="21"/>
        </w:rPr>
      </w:pPr>
      <w:r>
        <w:rPr>
          <w:spacing w:val="-8"/>
          <w:sz w:val="21"/>
        </w:rPr>
        <w:t>Bunuri</w:t>
      </w:r>
      <w:r>
        <w:rPr>
          <w:spacing w:val="-2"/>
          <w:sz w:val="21"/>
        </w:rPr>
        <w:t>mobile</w:t>
      </w:r>
    </w:p>
    <w:p w:rsidR="00CC1472" w:rsidRDefault="00CC5B77">
      <w:pPr>
        <w:pStyle w:val="ListParagraph"/>
        <w:numPr>
          <w:ilvl w:val="1"/>
          <w:numId w:val="1"/>
        </w:numPr>
        <w:tabs>
          <w:tab w:val="left" w:pos="582"/>
        </w:tabs>
        <w:spacing w:before="28" w:line="204" w:lineRule="auto"/>
        <w:ind w:left="140" w:right="973" w:firstLine="210"/>
        <w:rPr>
          <w:sz w:val="21"/>
        </w:rPr>
      </w:pPr>
      <w:r>
        <w:rPr>
          <w:w w:val="90"/>
          <w:sz w:val="21"/>
        </w:rPr>
        <w:t xml:space="preserve">Autovehicule/autoturisme, tractoare, maşini agricole, şalupe, iahturi şi alte mijloace de </w:t>
      </w:r>
      <w:r>
        <w:rPr>
          <w:spacing w:val="-6"/>
          <w:sz w:val="21"/>
        </w:rPr>
        <w:t>transportcaresuntsupuseînmatriculării,potrivitlegii</w:t>
      </w:r>
    </w:p>
    <w:p w:rsidR="00CC1472" w:rsidRDefault="00CC1472">
      <w:pPr>
        <w:pStyle w:val="BodyText"/>
        <w:rPr>
          <w:sz w:val="20"/>
        </w:rPr>
      </w:pPr>
    </w:p>
    <w:p w:rsidR="00CC1472" w:rsidRDefault="00CC1472">
      <w:pPr>
        <w:pStyle w:val="BodyText"/>
        <w:spacing w:before="4"/>
        <w:rPr>
          <w:sz w:val="11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2092"/>
        <w:gridCol w:w="2092"/>
        <w:gridCol w:w="2092"/>
        <w:gridCol w:w="2092"/>
      </w:tblGrid>
      <w:tr w:rsidR="00CC1472">
        <w:trPr>
          <w:trHeight w:val="620"/>
        </w:trPr>
        <w:tc>
          <w:tcPr>
            <w:tcW w:w="2100" w:type="dxa"/>
            <w:shd w:val="clear" w:color="auto" w:fill="BFBFBF"/>
          </w:tcPr>
          <w:p w:rsidR="00CC1472" w:rsidRDefault="00CC5B77">
            <w:pPr>
              <w:pStyle w:val="TableParagraph"/>
              <w:spacing w:before="138"/>
              <w:ind w:left="678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Natura</w:t>
            </w:r>
          </w:p>
        </w:tc>
        <w:tc>
          <w:tcPr>
            <w:tcW w:w="2092" w:type="dxa"/>
            <w:shd w:val="clear" w:color="auto" w:fill="BFBFBF"/>
          </w:tcPr>
          <w:p w:rsidR="00CC1472" w:rsidRDefault="00CC5B77">
            <w:pPr>
              <w:pStyle w:val="TableParagraph"/>
              <w:spacing w:before="138"/>
              <w:ind w:left="254" w:right="22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Marca</w:t>
            </w:r>
          </w:p>
        </w:tc>
        <w:tc>
          <w:tcPr>
            <w:tcW w:w="2092" w:type="dxa"/>
            <w:shd w:val="clear" w:color="auto" w:fill="BFBFBF"/>
          </w:tcPr>
          <w:p w:rsidR="00CC1472" w:rsidRDefault="00CC5B77">
            <w:pPr>
              <w:pStyle w:val="TableParagraph"/>
              <w:spacing w:before="138"/>
              <w:ind w:left="369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Nr.de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>bucăţi</w:t>
            </w:r>
          </w:p>
        </w:tc>
        <w:tc>
          <w:tcPr>
            <w:tcW w:w="2092" w:type="dxa"/>
            <w:shd w:val="clear" w:color="auto" w:fill="BFBFBF"/>
          </w:tcPr>
          <w:p w:rsidR="00CC1472" w:rsidRDefault="00CC5B77">
            <w:pPr>
              <w:pStyle w:val="TableParagraph"/>
              <w:spacing w:before="138"/>
              <w:ind w:left="11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Anulde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>fabricaţie</w:t>
            </w:r>
          </w:p>
        </w:tc>
        <w:tc>
          <w:tcPr>
            <w:tcW w:w="2092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507" w:right="475" w:firstLine="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 xml:space="preserve">Modulde </w:t>
            </w:r>
            <w:r>
              <w:rPr>
                <w:rFonts w:ascii="Arial Black" w:hAnsi="Arial Black"/>
                <w:spacing w:val="-10"/>
                <w:sz w:val="21"/>
              </w:rPr>
              <w:t>dobândire</w:t>
            </w:r>
          </w:p>
        </w:tc>
      </w:tr>
      <w:tr w:rsidR="00CC1472">
        <w:trPr>
          <w:trHeight w:val="620"/>
        </w:trPr>
        <w:tc>
          <w:tcPr>
            <w:tcW w:w="2100" w:type="dxa"/>
          </w:tcPr>
          <w:p w:rsidR="00CC1472" w:rsidRDefault="00CC5B77">
            <w:pPr>
              <w:pStyle w:val="TableParagraph"/>
              <w:spacing w:before="164"/>
              <w:ind w:left="9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Autovehicul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164"/>
              <w:ind w:left="89"/>
              <w:rPr>
                <w:sz w:val="21"/>
              </w:rPr>
            </w:pP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164"/>
              <w:ind w:left="89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164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2001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 w:line="249" w:lineRule="auto"/>
              <w:ind w:left="89" w:right="69"/>
              <w:rPr>
                <w:sz w:val="21"/>
              </w:rPr>
            </w:pPr>
            <w:r>
              <w:rPr>
                <w:w w:val="105"/>
                <w:sz w:val="21"/>
              </w:rPr>
              <w:t>Contract de vânzare</w:t>
            </w:r>
            <w:r>
              <w:rPr>
                <w:w w:val="105"/>
                <w:sz w:val="21"/>
              </w:rPr>
              <w:t>cumpărare</w:t>
            </w:r>
          </w:p>
        </w:tc>
      </w:tr>
    </w:tbl>
    <w:p w:rsidR="00CC1472" w:rsidRDefault="00CC1472">
      <w:pPr>
        <w:spacing w:line="249" w:lineRule="auto"/>
        <w:rPr>
          <w:sz w:val="21"/>
        </w:rPr>
        <w:sectPr w:rsidR="00CC1472">
          <w:pgSz w:w="11900" w:h="16840"/>
          <w:pgMar w:top="940" w:right="600" w:bottom="600" w:left="580" w:header="0" w:footer="417" w:gutter="0"/>
          <w:cols w:space="720"/>
        </w:sectPr>
      </w:pPr>
    </w:p>
    <w:p w:rsidR="00CC1472" w:rsidRDefault="00CC5B77">
      <w:pPr>
        <w:pStyle w:val="ListParagraph"/>
        <w:numPr>
          <w:ilvl w:val="1"/>
          <w:numId w:val="1"/>
        </w:numPr>
        <w:tabs>
          <w:tab w:val="left" w:pos="582"/>
        </w:tabs>
        <w:spacing w:before="115" w:line="204" w:lineRule="auto"/>
        <w:ind w:left="140" w:right="162" w:firstLine="210"/>
        <w:rPr>
          <w:sz w:val="21"/>
        </w:rPr>
      </w:pPr>
      <w:r>
        <w:rPr>
          <w:w w:val="90"/>
          <w:sz w:val="21"/>
        </w:rPr>
        <w:lastRenderedPageBreak/>
        <w:t xml:space="preserve">Bunuri sub formă de metale preţioase, bijuterii, obiecte de artă şi de cult, colecţii de artă şi numismatică, obiecte care fac parte din patrimoniul cultural naţional sau universal, a căror valoare </w:t>
      </w:r>
      <w:r>
        <w:rPr>
          <w:spacing w:val="-6"/>
          <w:sz w:val="21"/>
        </w:rPr>
        <w:t>însumatădepăşeşte5.000deeuro</w:t>
      </w:r>
    </w:p>
    <w:p w:rsidR="00CC1472" w:rsidRDefault="00CC1472">
      <w:pPr>
        <w:pStyle w:val="BodyText"/>
        <w:rPr>
          <w:sz w:val="20"/>
        </w:rPr>
      </w:pPr>
    </w:p>
    <w:p w:rsidR="00CC1472" w:rsidRDefault="00CC5B77">
      <w:pPr>
        <w:pStyle w:val="Heading1"/>
        <w:spacing w:before="1"/>
      </w:pPr>
      <w:r>
        <w:rPr>
          <w:spacing w:val="-2"/>
        </w:rPr>
        <w:t>NOTĂ:</w:t>
      </w:r>
    </w:p>
    <w:p w:rsidR="00CC1472" w:rsidRDefault="00CC5B77">
      <w:pPr>
        <w:pStyle w:val="BodyText"/>
        <w:spacing w:before="40" w:line="249" w:lineRule="auto"/>
        <w:ind w:left="140" w:firstLine="210"/>
        <w:rPr>
          <w:rFonts w:ascii="Arial" w:hAnsi="Arial"/>
        </w:rPr>
      </w:pPr>
      <w:r>
        <w:rPr>
          <w:rFonts w:ascii="Arial" w:hAnsi="Arial"/>
        </w:rPr>
        <w:t xml:space="preserve">Sevormenţionatoatebunurileaflateînproprietate,indiferentdacăeleseaflăsaunupeteritoriul </w:t>
      </w:r>
      <w:r>
        <w:rPr>
          <w:rFonts w:ascii="Arial" w:hAnsi="Arial"/>
          <w:w w:val="110"/>
        </w:rPr>
        <w:t>României la momentul declarării.</w:t>
      </w:r>
    </w:p>
    <w:p w:rsidR="00CC1472" w:rsidRDefault="00CC1472">
      <w:pPr>
        <w:rPr>
          <w:sz w:val="20"/>
        </w:rPr>
      </w:pPr>
    </w:p>
    <w:p w:rsidR="00CC1472" w:rsidRDefault="00CC1472">
      <w:pPr>
        <w:spacing w:before="6" w:after="1"/>
        <w:rPr>
          <w:sz w:val="18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4"/>
        <w:gridCol w:w="3487"/>
        <w:gridCol w:w="3487"/>
      </w:tblGrid>
      <w:tr w:rsidR="00CC1472">
        <w:trPr>
          <w:trHeight w:val="368"/>
        </w:trPr>
        <w:tc>
          <w:tcPr>
            <w:tcW w:w="3494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827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Descriere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sumară</w:t>
            </w:r>
          </w:p>
        </w:tc>
        <w:tc>
          <w:tcPr>
            <w:tcW w:w="3487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96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Anul</w:t>
            </w:r>
            <w:r>
              <w:rPr>
                <w:rFonts w:ascii="Arial Black" w:hAnsi="Arial Black"/>
                <w:spacing w:val="-2"/>
                <w:sz w:val="21"/>
              </w:rPr>
              <w:t>dobândiri</w:t>
            </w:r>
          </w:p>
        </w:tc>
        <w:tc>
          <w:tcPr>
            <w:tcW w:w="3487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78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Valoarea</w:t>
            </w:r>
            <w:r>
              <w:rPr>
                <w:rFonts w:ascii="Arial Black"/>
                <w:spacing w:val="-2"/>
                <w:sz w:val="21"/>
              </w:rPr>
              <w:t>estimata</w:t>
            </w:r>
          </w:p>
        </w:tc>
      </w:tr>
      <w:tr w:rsidR="00CC1472">
        <w:trPr>
          <w:trHeight w:val="368"/>
        </w:trPr>
        <w:tc>
          <w:tcPr>
            <w:tcW w:w="3494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3487" w:type="dxa"/>
          </w:tcPr>
          <w:p w:rsidR="00CC1472" w:rsidRDefault="00CC5B77">
            <w:pPr>
              <w:pStyle w:val="TableParagraph"/>
              <w:spacing w:before="38"/>
              <w:ind w:left="90"/>
              <w:rPr>
                <w:sz w:val="21"/>
              </w:rPr>
            </w:pPr>
            <w:r>
              <w:rPr>
                <w:sz w:val="21"/>
              </w:rPr>
              <w:t>1900-</w:t>
            </w:r>
            <w:r>
              <w:rPr>
                <w:spacing w:val="-4"/>
                <w:sz w:val="21"/>
              </w:rPr>
              <w:t>1900</w:t>
            </w:r>
          </w:p>
        </w:tc>
        <w:tc>
          <w:tcPr>
            <w:tcW w:w="3487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</w:tbl>
    <w:p w:rsidR="00CC1472" w:rsidRDefault="00CC1472">
      <w:pPr>
        <w:spacing w:before="9"/>
        <w:rPr>
          <w:sz w:val="28"/>
        </w:rPr>
      </w:pPr>
    </w:p>
    <w:p w:rsidR="00CC1472" w:rsidRDefault="00CC5B77">
      <w:pPr>
        <w:pStyle w:val="ListParagraph"/>
        <w:numPr>
          <w:ilvl w:val="0"/>
          <w:numId w:val="1"/>
        </w:numPr>
        <w:tabs>
          <w:tab w:val="left" w:pos="669"/>
        </w:tabs>
        <w:spacing w:line="204" w:lineRule="auto"/>
        <w:ind w:left="140" w:right="166" w:firstLine="210"/>
        <w:rPr>
          <w:sz w:val="21"/>
        </w:rPr>
      </w:pPr>
      <w:r>
        <w:rPr>
          <w:w w:val="90"/>
          <w:sz w:val="21"/>
        </w:rPr>
        <w:t xml:space="preserve">Bunuri mobile, a căror valoare depăşeşte 3.000 de euro fiecare, şi bunuri imobile înstrăinate în </w:t>
      </w:r>
      <w:r>
        <w:rPr>
          <w:sz w:val="21"/>
        </w:rPr>
        <w:t>ultimele 12 luni</w:t>
      </w:r>
    </w:p>
    <w:p w:rsidR="00CC1472" w:rsidRDefault="00CC1472">
      <w:pPr>
        <w:pStyle w:val="BodyText"/>
        <w:rPr>
          <w:sz w:val="20"/>
        </w:rPr>
      </w:pPr>
    </w:p>
    <w:p w:rsidR="00CC1472" w:rsidRDefault="00CC1472">
      <w:pPr>
        <w:pStyle w:val="BodyText"/>
        <w:spacing w:before="4"/>
        <w:rPr>
          <w:sz w:val="11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2092"/>
        <w:gridCol w:w="2092"/>
        <w:gridCol w:w="2092"/>
        <w:gridCol w:w="2092"/>
      </w:tblGrid>
      <w:tr w:rsidR="00CC1472">
        <w:trPr>
          <w:trHeight w:val="872"/>
        </w:trPr>
        <w:tc>
          <w:tcPr>
            <w:tcW w:w="2092" w:type="dxa"/>
            <w:shd w:val="clear" w:color="auto" w:fill="BFBFBF"/>
          </w:tcPr>
          <w:p w:rsidR="00CC1472" w:rsidRDefault="00CC5B77">
            <w:pPr>
              <w:pStyle w:val="TableParagraph"/>
              <w:spacing w:before="172" w:line="204" w:lineRule="auto"/>
              <w:ind w:left="526" w:hanging="28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6"/>
                <w:sz w:val="21"/>
              </w:rPr>
              <w:t xml:space="preserve">Naturabunului </w:t>
            </w:r>
            <w:r>
              <w:rPr>
                <w:rFonts w:ascii="Arial Black" w:hAnsi="Arial Black"/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:rsidR="00CC1472" w:rsidRDefault="00CC5B77">
            <w:pPr>
              <w:pStyle w:val="TableParagraph"/>
              <w:spacing w:before="172" w:line="204" w:lineRule="auto"/>
              <w:ind w:left="459" w:firstLine="335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4"/>
                <w:sz w:val="21"/>
              </w:rPr>
              <w:t xml:space="preserve">Data </w:t>
            </w:r>
            <w:r>
              <w:rPr>
                <w:rFonts w:ascii="Arial Black" w:hAnsi="Arial Black"/>
                <w:spacing w:val="-8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257" w:right="225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Persoanacatre </w:t>
            </w:r>
            <w:r>
              <w:rPr>
                <w:rFonts w:ascii="Arial Black" w:hAnsi="Arial Black"/>
                <w:sz w:val="21"/>
              </w:rPr>
              <w:t xml:space="preserve">cares-a </w:t>
            </w:r>
            <w:r>
              <w:rPr>
                <w:rFonts w:ascii="Arial Black" w:hAnsi="Arial Black"/>
                <w:spacing w:val="-2"/>
                <w:sz w:val="21"/>
              </w:rPr>
              <w:t>înstrăinat</w:t>
            </w:r>
          </w:p>
        </w:tc>
        <w:tc>
          <w:tcPr>
            <w:tcW w:w="2092" w:type="dxa"/>
            <w:shd w:val="clear" w:color="auto" w:fill="BFBFBF"/>
          </w:tcPr>
          <w:p w:rsidR="00CC1472" w:rsidRDefault="00CC1472">
            <w:pPr>
              <w:pStyle w:val="TableParagraph"/>
              <w:spacing w:before="10"/>
              <w:rPr>
                <w:rFonts w:ascii="Arial Black"/>
                <w:sz w:val="18"/>
              </w:rPr>
            </w:pPr>
          </w:p>
          <w:p w:rsidR="00CC1472" w:rsidRDefault="00CC5B77">
            <w:pPr>
              <w:pStyle w:val="TableParagraph"/>
              <w:ind w:left="96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Forma</w:t>
            </w:r>
            <w:r>
              <w:rPr>
                <w:rFonts w:ascii="Arial Black" w:hAnsi="Arial Black"/>
                <w:spacing w:val="-2"/>
                <w:w w:val="95"/>
                <w:sz w:val="21"/>
              </w:rPr>
              <w:t>înstrăinării</w:t>
            </w:r>
          </w:p>
        </w:tc>
        <w:tc>
          <w:tcPr>
            <w:tcW w:w="2092" w:type="dxa"/>
            <w:shd w:val="clear" w:color="auto" w:fill="BFBFBF"/>
          </w:tcPr>
          <w:p w:rsidR="00CC1472" w:rsidRDefault="00CC1472">
            <w:pPr>
              <w:pStyle w:val="TableParagraph"/>
              <w:spacing w:before="10"/>
              <w:rPr>
                <w:rFonts w:ascii="Arial Black"/>
                <w:sz w:val="18"/>
              </w:rPr>
            </w:pPr>
          </w:p>
          <w:p w:rsidR="00CC1472" w:rsidRDefault="00CC5B77">
            <w:pPr>
              <w:pStyle w:val="TableParagraph"/>
              <w:ind w:left="580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Valoarea</w:t>
            </w:r>
          </w:p>
        </w:tc>
      </w:tr>
      <w:tr w:rsidR="00CC1472">
        <w:trPr>
          <w:trHeight w:val="368"/>
        </w:trPr>
        <w:tc>
          <w:tcPr>
            <w:tcW w:w="2092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</w:tr>
    </w:tbl>
    <w:p w:rsidR="00CC1472" w:rsidRDefault="00CC1472">
      <w:pPr>
        <w:pStyle w:val="BodyText"/>
      </w:pPr>
    </w:p>
    <w:p w:rsidR="00CC1472" w:rsidRDefault="00CC5B77">
      <w:pPr>
        <w:pStyle w:val="ListParagraph"/>
        <w:numPr>
          <w:ilvl w:val="0"/>
          <w:numId w:val="1"/>
        </w:numPr>
        <w:tabs>
          <w:tab w:val="left" w:pos="667"/>
        </w:tabs>
        <w:ind w:left="667" w:hanging="317"/>
        <w:rPr>
          <w:sz w:val="21"/>
        </w:rPr>
      </w:pPr>
      <w:r>
        <w:rPr>
          <w:w w:val="85"/>
          <w:sz w:val="21"/>
        </w:rPr>
        <w:t>Active</w:t>
      </w:r>
      <w:r>
        <w:rPr>
          <w:spacing w:val="-2"/>
          <w:w w:val="95"/>
          <w:sz w:val="21"/>
        </w:rPr>
        <w:t>financiare</w:t>
      </w:r>
    </w:p>
    <w:p w:rsidR="00CC1472" w:rsidRDefault="00CC1472">
      <w:pPr>
        <w:pStyle w:val="BodyText"/>
        <w:spacing w:before="4"/>
        <w:rPr>
          <w:sz w:val="19"/>
        </w:rPr>
      </w:pPr>
    </w:p>
    <w:p w:rsidR="00CC1472" w:rsidRDefault="00CC5B77">
      <w:pPr>
        <w:pStyle w:val="ListParagraph"/>
        <w:numPr>
          <w:ilvl w:val="1"/>
          <w:numId w:val="1"/>
        </w:numPr>
        <w:tabs>
          <w:tab w:val="left" w:pos="582"/>
        </w:tabs>
        <w:spacing w:before="1" w:line="204" w:lineRule="auto"/>
        <w:ind w:left="140" w:right="135" w:firstLine="210"/>
        <w:rPr>
          <w:sz w:val="21"/>
        </w:rPr>
      </w:pPr>
      <w:r>
        <w:rPr>
          <w:w w:val="90"/>
          <w:sz w:val="21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CC1472" w:rsidRDefault="00CC1472">
      <w:pPr>
        <w:pStyle w:val="BodyText"/>
        <w:spacing w:before="14"/>
        <w:rPr>
          <w:sz w:val="19"/>
        </w:rPr>
      </w:pPr>
    </w:p>
    <w:p w:rsidR="00CC1472" w:rsidRDefault="00CC5B77">
      <w:pPr>
        <w:pStyle w:val="Heading1"/>
      </w:pPr>
      <w:r>
        <w:rPr>
          <w:spacing w:val="-2"/>
        </w:rPr>
        <w:t>NOTĂ:</w:t>
      </w:r>
    </w:p>
    <w:p w:rsidR="00CC1472" w:rsidRDefault="00CC5B77">
      <w:pPr>
        <w:pStyle w:val="BodyText"/>
        <w:spacing w:before="40"/>
        <w:ind w:left="350"/>
        <w:rPr>
          <w:rFonts w:ascii="Arial" w:hAnsi="Arial"/>
        </w:rPr>
      </w:pPr>
      <w:r>
        <w:rPr>
          <w:rFonts w:ascii="Arial" w:hAnsi="Arial"/>
          <w:w w:val="105"/>
        </w:rPr>
        <w:t>Sevordeclarainclusivceleaflateînbăncisauinstituţii</w:t>
      </w:r>
      <w:r>
        <w:rPr>
          <w:rFonts w:ascii="Arial" w:hAnsi="Arial"/>
          <w:w w:val="105"/>
        </w:rPr>
        <w:t>financiaredin</w:t>
      </w:r>
      <w:r>
        <w:rPr>
          <w:rFonts w:ascii="Arial" w:hAnsi="Arial"/>
          <w:spacing w:val="-2"/>
          <w:w w:val="105"/>
        </w:rPr>
        <w:t>străinătate.</w:t>
      </w:r>
    </w:p>
    <w:p w:rsidR="00CC1472" w:rsidRDefault="00CC1472">
      <w:pPr>
        <w:rPr>
          <w:sz w:val="20"/>
        </w:rPr>
      </w:pPr>
    </w:p>
    <w:p w:rsidR="00CC1472" w:rsidRDefault="00CC1472">
      <w:pPr>
        <w:spacing w:before="4"/>
        <w:rPr>
          <w:sz w:val="19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2092"/>
        <w:gridCol w:w="2092"/>
        <w:gridCol w:w="2092"/>
        <w:gridCol w:w="2092"/>
      </w:tblGrid>
      <w:tr w:rsidR="00CC1472">
        <w:trPr>
          <w:trHeight w:val="872"/>
        </w:trPr>
        <w:tc>
          <w:tcPr>
            <w:tcW w:w="2100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302" w:right="262" w:hanging="1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Instituţiacare </w:t>
            </w:r>
            <w:r>
              <w:rPr>
                <w:rFonts w:ascii="Arial Black" w:hAnsi="Arial Black"/>
                <w:spacing w:val="-2"/>
                <w:w w:val="90"/>
                <w:sz w:val="21"/>
              </w:rPr>
              <w:t>administrează</w:t>
            </w:r>
          </w:p>
          <w:p w:rsidR="00CC1472" w:rsidRDefault="00CC5B77">
            <w:pPr>
              <w:pStyle w:val="TableParagraph"/>
              <w:spacing w:line="262" w:lineRule="exact"/>
              <w:ind w:left="131" w:right="94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şiadresa</w:t>
            </w:r>
            <w:r>
              <w:rPr>
                <w:rFonts w:ascii="Arial Black" w:hAnsi="Arial Black"/>
                <w:spacing w:val="-2"/>
                <w:w w:val="85"/>
                <w:sz w:val="21"/>
              </w:rPr>
              <w:t>acesteia</w:t>
            </w:r>
          </w:p>
        </w:tc>
        <w:tc>
          <w:tcPr>
            <w:tcW w:w="2092" w:type="dxa"/>
            <w:shd w:val="clear" w:color="auto" w:fill="BFBFBF"/>
          </w:tcPr>
          <w:p w:rsidR="00CC1472" w:rsidRDefault="00CC1472">
            <w:pPr>
              <w:pStyle w:val="TableParagraph"/>
              <w:spacing w:before="11"/>
            </w:pPr>
          </w:p>
          <w:p w:rsidR="00CC1472" w:rsidRDefault="00CC5B77">
            <w:pPr>
              <w:pStyle w:val="TableParagraph"/>
              <w:ind w:left="252" w:right="22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Tipul*</w:t>
            </w:r>
          </w:p>
        </w:tc>
        <w:tc>
          <w:tcPr>
            <w:tcW w:w="2092" w:type="dxa"/>
            <w:shd w:val="clear" w:color="auto" w:fill="BFBFBF"/>
          </w:tcPr>
          <w:p w:rsidR="00CC1472" w:rsidRDefault="00CC1472">
            <w:pPr>
              <w:pStyle w:val="TableParagraph"/>
              <w:spacing w:before="11"/>
            </w:pPr>
          </w:p>
          <w:p w:rsidR="00CC1472" w:rsidRDefault="00CC5B77">
            <w:pPr>
              <w:pStyle w:val="TableParagraph"/>
              <w:ind w:left="703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Valuta</w:t>
            </w:r>
          </w:p>
        </w:tc>
        <w:tc>
          <w:tcPr>
            <w:tcW w:w="2092" w:type="dxa"/>
            <w:shd w:val="clear" w:color="auto" w:fill="BFBFBF"/>
          </w:tcPr>
          <w:p w:rsidR="00CC1472" w:rsidRDefault="00CC5B77">
            <w:pPr>
              <w:pStyle w:val="TableParagraph"/>
              <w:spacing w:before="172" w:line="204" w:lineRule="auto"/>
              <w:ind w:left="812" w:right="479" w:hanging="294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w w:val="90"/>
                <w:sz w:val="21"/>
              </w:rPr>
              <w:t xml:space="preserve">Deschisîn </w:t>
            </w:r>
            <w:r>
              <w:rPr>
                <w:rFonts w:ascii="Arial Black" w:hAnsi="Arial Black"/>
                <w:spacing w:val="-4"/>
                <w:sz w:val="21"/>
              </w:rPr>
              <w:t>anul</w:t>
            </w:r>
          </w:p>
        </w:tc>
        <w:tc>
          <w:tcPr>
            <w:tcW w:w="2092" w:type="dxa"/>
            <w:shd w:val="clear" w:color="auto" w:fill="BFBFBF"/>
          </w:tcPr>
          <w:p w:rsidR="00CC1472" w:rsidRDefault="00CC1472">
            <w:pPr>
              <w:pStyle w:val="TableParagraph"/>
              <w:spacing w:before="11"/>
            </w:pPr>
          </w:p>
          <w:p w:rsidR="00CC1472" w:rsidRDefault="00CC5B77">
            <w:pPr>
              <w:pStyle w:val="TableParagraph"/>
              <w:ind w:left="154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Sold/valoarela</w:t>
            </w:r>
            <w:r>
              <w:rPr>
                <w:rFonts w:ascii="Arial Black"/>
                <w:spacing w:val="-5"/>
                <w:w w:val="90"/>
                <w:sz w:val="21"/>
              </w:rPr>
              <w:t>zi</w:t>
            </w:r>
          </w:p>
        </w:tc>
      </w:tr>
      <w:tr w:rsidR="00CC1472">
        <w:trPr>
          <w:trHeight w:val="865"/>
        </w:trPr>
        <w:tc>
          <w:tcPr>
            <w:tcW w:w="2100" w:type="dxa"/>
          </w:tcPr>
          <w:p w:rsidR="00CC1472" w:rsidRDefault="00CC5B77">
            <w:pPr>
              <w:pStyle w:val="TableParagraph"/>
              <w:spacing w:before="38" w:line="249" w:lineRule="auto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Banca Comerciala </w:t>
            </w:r>
            <w:r>
              <w:rPr>
                <w:sz w:val="21"/>
              </w:rPr>
              <w:t xml:space="preserve">Romana,Campina, </w:t>
            </w:r>
            <w:r>
              <w:rPr>
                <w:w w:val="105"/>
                <w:sz w:val="21"/>
              </w:rPr>
              <w:t>Bd Carol I nr 31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 w:line="249" w:lineRule="auto"/>
              <w:ind w:left="89" w:right="103"/>
              <w:rPr>
                <w:sz w:val="21"/>
              </w:rPr>
            </w:pPr>
            <w:r>
              <w:rPr>
                <w:w w:val="105"/>
                <w:sz w:val="21"/>
              </w:rPr>
              <w:t xml:space="preserve">Contcurentsau </w:t>
            </w:r>
            <w:r>
              <w:rPr>
                <w:spacing w:val="-2"/>
                <w:w w:val="105"/>
                <w:sz w:val="21"/>
              </w:rPr>
              <w:t xml:space="preserve">echivalente </w:t>
            </w:r>
            <w:r>
              <w:rPr>
                <w:w w:val="105"/>
                <w:sz w:val="21"/>
              </w:rPr>
              <w:t>(inclusiv card)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RON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1992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ind w:left="89"/>
              <w:rPr>
                <w:sz w:val="21"/>
              </w:rPr>
            </w:pPr>
          </w:p>
        </w:tc>
      </w:tr>
      <w:tr w:rsidR="00CC1472">
        <w:trPr>
          <w:trHeight w:val="865"/>
        </w:trPr>
        <w:tc>
          <w:tcPr>
            <w:tcW w:w="2100" w:type="dxa"/>
          </w:tcPr>
          <w:p w:rsidR="00CC1472" w:rsidRDefault="00CC5B77">
            <w:pPr>
              <w:pStyle w:val="TableParagraph"/>
              <w:spacing w:before="38" w:line="249" w:lineRule="auto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Banca Comerciala </w:t>
            </w:r>
            <w:r>
              <w:rPr>
                <w:sz w:val="21"/>
              </w:rPr>
              <w:t xml:space="preserve">Romana,Campina, </w:t>
            </w:r>
            <w:r>
              <w:rPr>
                <w:w w:val="105"/>
                <w:sz w:val="21"/>
              </w:rPr>
              <w:t>Bd Carol I nr 31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 w:line="249" w:lineRule="auto"/>
              <w:ind w:left="89" w:right="103"/>
              <w:rPr>
                <w:sz w:val="21"/>
              </w:rPr>
            </w:pPr>
            <w:r>
              <w:rPr>
                <w:w w:val="105"/>
                <w:sz w:val="21"/>
              </w:rPr>
              <w:t xml:space="preserve">Contcurentsau </w:t>
            </w:r>
            <w:r>
              <w:rPr>
                <w:spacing w:val="-2"/>
                <w:w w:val="105"/>
                <w:sz w:val="21"/>
              </w:rPr>
              <w:t xml:space="preserve">echivalente </w:t>
            </w:r>
            <w:r>
              <w:rPr>
                <w:w w:val="105"/>
                <w:sz w:val="21"/>
              </w:rPr>
              <w:t>(inclusiv card)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EUR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2003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ind w:left="89"/>
              <w:rPr>
                <w:sz w:val="21"/>
              </w:rPr>
            </w:pPr>
          </w:p>
        </w:tc>
      </w:tr>
      <w:tr w:rsidR="00CC1472">
        <w:trPr>
          <w:trHeight w:val="865"/>
        </w:trPr>
        <w:tc>
          <w:tcPr>
            <w:tcW w:w="2100" w:type="dxa"/>
          </w:tcPr>
          <w:p w:rsidR="00CC1472" w:rsidRDefault="00CC5B77">
            <w:pPr>
              <w:pStyle w:val="TableParagraph"/>
              <w:spacing w:before="38" w:line="249" w:lineRule="auto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Banca Comerciala </w:t>
            </w:r>
            <w:r>
              <w:rPr>
                <w:sz w:val="21"/>
              </w:rPr>
              <w:t xml:space="preserve">Romana,Campina, </w:t>
            </w:r>
            <w:r>
              <w:rPr>
                <w:w w:val="105"/>
                <w:sz w:val="21"/>
              </w:rPr>
              <w:t>Bd Carol I nr 31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164" w:line="249" w:lineRule="auto"/>
              <w:ind w:left="89" w:right="84"/>
              <w:rPr>
                <w:sz w:val="21"/>
              </w:rPr>
            </w:pPr>
            <w:r>
              <w:rPr>
                <w:w w:val="105"/>
                <w:sz w:val="21"/>
              </w:rPr>
              <w:t xml:space="preserve">Depozitbancarsau </w:t>
            </w:r>
            <w:r>
              <w:rPr>
                <w:spacing w:val="-2"/>
                <w:w w:val="105"/>
                <w:sz w:val="21"/>
              </w:rPr>
              <w:t>echivalente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RON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ind w:left="89"/>
              <w:rPr>
                <w:sz w:val="21"/>
              </w:rPr>
            </w:pPr>
          </w:p>
        </w:tc>
      </w:tr>
      <w:tr w:rsidR="00CC1472">
        <w:trPr>
          <w:trHeight w:val="865"/>
        </w:trPr>
        <w:tc>
          <w:tcPr>
            <w:tcW w:w="2100" w:type="dxa"/>
          </w:tcPr>
          <w:p w:rsidR="00CC1472" w:rsidRDefault="00CC5B77">
            <w:pPr>
              <w:pStyle w:val="TableParagraph"/>
              <w:spacing w:before="38" w:line="249" w:lineRule="auto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Banca Comerciala </w:t>
            </w:r>
            <w:r>
              <w:rPr>
                <w:sz w:val="21"/>
              </w:rPr>
              <w:t xml:space="preserve">Romana,Campina, </w:t>
            </w:r>
            <w:r>
              <w:rPr>
                <w:w w:val="105"/>
                <w:sz w:val="21"/>
              </w:rPr>
              <w:t>Bd Carol I nr 31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164" w:line="249" w:lineRule="auto"/>
              <w:ind w:left="89" w:right="84"/>
              <w:rPr>
                <w:sz w:val="21"/>
              </w:rPr>
            </w:pPr>
            <w:r>
              <w:rPr>
                <w:w w:val="105"/>
                <w:sz w:val="21"/>
              </w:rPr>
              <w:t>Depozit</w:t>
            </w:r>
            <w:r>
              <w:rPr>
                <w:w w:val="105"/>
                <w:sz w:val="21"/>
              </w:rPr>
              <w:t xml:space="preserve">bancarsau </w:t>
            </w:r>
            <w:r>
              <w:rPr>
                <w:spacing w:val="-2"/>
                <w:w w:val="105"/>
                <w:sz w:val="21"/>
              </w:rPr>
              <w:t>echivalente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RON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2019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ind w:left="89"/>
              <w:rPr>
                <w:sz w:val="21"/>
              </w:rPr>
            </w:pPr>
          </w:p>
        </w:tc>
      </w:tr>
      <w:tr w:rsidR="00CC1472">
        <w:trPr>
          <w:trHeight w:val="865"/>
        </w:trPr>
        <w:tc>
          <w:tcPr>
            <w:tcW w:w="2100" w:type="dxa"/>
          </w:tcPr>
          <w:p w:rsidR="00CC1472" w:rsidRDefault="00CC5B77">
            <w:pPr>
              <w:pStyle w:val="TableParagraph"/>
              <w:spacing w:before="38" w:line="249" w:lineRule="auto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Banca Comerciala </w:t>
            </w:r>
            <w:r>
              <w:rPr>
                <w:sz w:val="21"/>
              </w:rPr>
              <w:t xml:space="preserve">Romana,Campina, </w:t>
            </w:r>
            <w:r>
              <w:rPr>
                <w:w w:val="105"/>
                <w:sz w:val="21"/>
              </w:rPr>
              <w:t>Bd Carol I nr 31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164" w:line="249" w:lineRule="auto"/>
              <w:ind w:left="89" w:right="84"/>
              <w:rPr>
                <w:sz w:val="21"/>
              </w:rPr>
            </w:pPr>
            <w:r>
              <w:rPr>
                <w:w w:val="105"/>
                <w:sz w:val="21"/>
              </w:rPr>
              <w:t xml:space="preserve">Depozitbancarsau </w:t>
            </w:r>
            <w:r>
              <w:rPr>
                <w:spacing w:val="-2"/>
                <w:w w:val="105"/>
                <w:sz w:val="21"/>
              </w:rPr>
              <w:t>echivalente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RON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2020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ind w:left="89"/>
              <w:rPr>
                <w:sz w:val="21"/>
              </w:rPr>
            </w:pPr>
          </w:p>
        </w:tc>
      </w:tr>
      <w:tr w:rsidR="00CC1472">
        <w:trPr>
          <w:trHeight w:val="865"/>
        </w:trPr>
        <w:tc>
          <w:tcPr>
            <w:tcW w:w="2100" w:type="dxa"/>
          </w:tcPr>
          <w:p w:rsidR="00CC1472" w:rsidRDefault="00CC5B77">
            <w:pPr>
              <w:pStyle w:val="TableParagraph"/>
              <w:spacing w:before="38" w:line="249" w:lineRule="auto"/>
              <w:ind w:left="97"/>
              <w:rPr>
                <w:sz w:val="21"/>
              </w:rPr>
            </w:pPr>
            <w:r>
              <w:rPr>
                <w:w w:val="105"/>
                <w:sz w:val="21"/>
              </w:rPr>
              <w:t xml:space="preserve">Banca Comerciala </w:t>
            </w:r>
            <w:r>
              <w:rPr>
                <w:sz w:val="21"/>
              </w:rPr>
              <w:t xml:space="preserve">Romana,Campina, </w:t>
            </w:r>
            <w:r>
              <w:rPr>
                <w:w w:val="105"/>
                <w:sz w:val="21"/>
              </w:rPr>
              <w:t>Bd Carol I nr 31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 w:line="249" w:lineRule="auto"/>
              <w:ind w:left="89" w:right="103"/>
              <w:rPr>
                <w:sz w:val="21"/>
              </w:rPr>
            </w:pPr>
            <w:r>
              <w:rPr>
                <w:w w:val="105"/>
                <w:sz w:val="21"/>
              </w:rPr>
              <w:t xml:space="preserve">Contcurentsau </w:t>
            </w:r>
            <w:r>
              <w:rPr>
                <w:spacing w:val="-2"/>
                <w:w w:val="105"/>
                <w:sz w:val="21"/>
              </w:rPr>
              <w:t xml:space="preserve">echivalente </w:t>
            </w:r>
            <w:r>
              <w:rPr>
                <w:w w:val="105"/>
                <w:sz w:val="21"/>
              </w:rPr>
              <w:t>(inclusiv card)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USD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3"/>
              <w:rPr>
                <w:sz w:val="25"/>
              </w:rPr>
            </w:pPr>
          </w:p>
          <w:p w:rsidR="00CC1472" w:rsidRDefault="00CC5B77">
            <w:pPr>
              <w:pStyle w:val="TableParagraph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1997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ind w:left="89"/>
              <w:rPr>
                <w:sz w:val="21"/>
              </w:rPr>
            </w:pPr>
          </w:p>
        </w:tc>
      </w:tr>
      <w:tr w:rsidR="00CC1472">
        <w:trPr>
          <w:trHeight w:val="710"/>
        </w:trPr>
        <w:tc>
          <w:tcPr>
            <w:tcW w:w="2100" w:type="dxa"/>
          </w:tcPr>
          <w:p w:rsidR="00CC1472" w:rsidRDefault="00CC5B77">
            <w:pPr>
              <w:pStyle w:val="TableParagraph"/>
              <w:spacing w:before="38" w:line="249" w:lineRule="auto"/>
              <w:ind w:left="97"/>
              <w:rPr>
                <w:sz w:val="21"/>
              </w:rPr>
            </w:pPr>
            <w:r>
              <w:rPr>
                <w:sz w:val="21"/>
              </w:rPr>
              <w:t>Banca Comerciala Romana,Campina,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38" w:line="249" w:lineRule="auto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t xml:space="preserve">Contcurentsau </w:t>
            </w:r>
            <w:r>
              <w:rPr>
                <w:spacing w:val="-2"/>
                <w:w w:val="105"/>
                <w:sz w:val="21"/>
              </w:rPr>
              <w:t>echivalente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209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GBP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209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2007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spacing w:before="209"/>
              <w:ind w:left="89"/>
              <w:rPr>
                <w:sz w:val="21"/>
              </w:rPr>
            </w:pPr>
          </w:p>
        </w:tc>
      </w:tr>
    </w:tbl>
    <w:p w:rsidR="00CC1472" w:rsidRDefault="00CC1472">
      <w:pPr>
        <w:rPr>
          <w:sz w:val="21"/>
        </w:rPr>
        <w:sectPr w:rsidR="00CC1472">
          <w:pgSz w:w="11900" w:h="16840"/>
          <w:pgMar w:top="660" w:right="600" w:bottom="600" w:left="580" w:header="0" w:footer="417" w:gutter="0"/>
          <w:cols w:space="720"/>
        </w:sect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2092"/>
        <w:gridCol w:w="2092"/>
        <w:gridCol w:w="2092"/>
        <w:gridCol w:w="2092"/>
      </w:tblGrid>
      <w:tr w:rsidR="00CC1472">
        <w:trPr>
          <w:trHeight w:val="376"/>
        </w:trPr>
        <w:tc>
          <w:tcPr>
            <w:tcW w:w="2092" w:type="dxa"/>
          </w:tcPr>
          <w:p w:rsidR="00CC1472" w:rsidRDefault="00CC5B77">
            <w:pPr>
              <w:pStyle w:val="TableParagraph"/>
              <w:spacing w:before="46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BdCarolInr</w:t>
            </w:r>
            <w:r>
              <w:rPr>
                <w:spacing w:val="-5"/>
                <w:w w:val="105"/>
                <w:sz w:val="21"/>
              </w:rPr>
              <w:t>31</w:t>
            </w:r>
          </w:p>
        </w:tc>
        <w:tc>
          <w:tcPr>
            <w:tcW w:w="2092" w:type="dxa"/>
          </w:tcPr>
          <w:p w:rsidR="00CC1472" w:rsidRDefault="00CC5B77">
            <w:pPr>
              <w:pStyle w:val="TableParagraph"/>
              <w:spacing w:before="46"/>
              <w:ind w:left="89"/>
              <w:rPr>
                <w:sz w:val="21"/>
              </w:rPr>
            </w:pPr>
            <w:r>
              <w:rPr>
                <w:sz w:val="21"/>
              </w:rPr>
              <w:t>(inclusiv</w:t>
            </w:r>
            <w:r>
              <w:rPr>
                <w:spacing w:val="-2"/>
                <w:sz w:val="21"/>
              </w:rPr>
              <w:t>card)</w:t>
            </w: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2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1472" w:rsidRDefault="00CC1472">
      <w:pPr>
        <w:spacing w:before="1"/>
        <w:rPr>
          <w:sz w:val="19"/>
        </w:rPr>
      </w:pPr>
    </w:p>
    <w:p w:rsidR="00CC1472" w:rsidRDefault="00CC5B77">
      <w:pPr>
        <w:spacing w:before="128" w:line="235" w:lineRule="auto"/>
        <w:ind w:left="140" w:right="243" w:firstLine="210"/>
        <w:rPr>
          <w:rFonts w:ascii="Calibri" w:hAnsi="Calibri"/>
          <w:i/>
          <w:sz w:val="21"/>
        </w:rPr>
      </w:pPr>
      <w:r>
        <w:rPr>
          <w:rFonts w:ascii="Calibri" w:hAnsi="Calibri"/>
          <w:i/>
          <w:w w:val="105"/>
          <w:sz w:val="21"/>
        </w:rPr>
        <w:t>*Categoriile indicate sunt: (1) cont curent sau echivalente (inclusiv card); (2) depozit bancar sau echivalente; (3) fonduride</w:t>
      </w:r>
      <w:r>
        <w:rPr>
          <w:rFonts w:ascii="Calibri" w:hAnsi="Calibri"/>
          <w:i/>
          <w:w w:val="105"/>
          <w:sz w:val="21"/>
        </w:rPr>
        <w:t>investiţiisauechivalente,inclusivfonduriprivatedepensiisaualtesistemecuacumulare(sevor declara cele aferente anului fiscal anterior).</w:t>
      </w:r>
    </w:p>
    <w:p w:rsidR="00CC1472" w:rsidRDefault="00CC1472">
      <w:pPr>
        <w:pStyle w:val="BodyText"/>
        <w:spacing w:before="3"/>
        <w:rPr>
          <w:rFonts w:ascii="Calibri"/>
          <w:i/>
          <w:sz w:val="23"/>
        </w:rPr>
      </w:pPr>
    </w:p>
    <w:p w:rsidR="00CC1472" w:rsidRDefault="00CC5B77">
      <w:pPr>
        <w:pStyle w:val="ListParagraph"/>
        <w:numPr>
          <w:ilvl w:val="1"/>
          <w:numId w:val="1"/>
        </w:numPr>
        <w:tabs>
          <w:tab w:val="left" w:pos="582"/>
        </w:tabs>
        <w:spacing w:before="1" w:line="204" w:lineRule="auto"/>
        <w:ind w:left="140" w:right="712" w:firstLine="210"/>
        <w:rPr>
          <w:sz w:val="21"/>
        </w:rPr>
      </w:pPr>
      <w:r>
        <w:rPr>
          <w:w w:val="90"/>
          <w:sz w:val="21"/>
        </w:rPr>
        <w:t xml:space="preserve">Plasamente, investiţii directe şi împrumuturi acordate, dacă valoarea de piaţă însumată a </w:t>
      </w:r>
      <w:r>
        <w:rPr>
          <w:spacing w:val="-8"/>
          <w:sz w:val="21"/>
        </w:rPr>
        <w:t>tuturoracestoradepăşeşte5.000de</w:t>
      </w:r>
      <w:r>
        <w:rPr>
          <w:spacing w:val="-8"/>
          <w:sz w:val="21"/>
        </w:rPr>
        <w:t>euro</w:t>
      </w:r>
    </w:p>
    <w:p w:rsidR="00CC1472" w:rsidRDefault="00CC1472">
      <w:pPr>
        <w:pStyle w:val="BodyText"/>
        <w:spacing w:before="13"/>
        <w:rPr>
          <w:sz w:val="19"/>
        </w:rPr>
      </w:pPr>
    </w:p>
    <w:p w:rsidR="00CC1472" w:rsidRDefault="00CC5B77">
      <w:pPr>
        <w:pStyle w:val="Heading1"/>
        <w:spacing w:before="1"/>
      </w:pPr>
      <w:r>
        <w:rPr>
          <w:spacing w:val="-2"/>
        </w:rPr>
        <w:t>NOTĂ:</w:t>
      </w:r>
    </w:p>
    <w:p w:rsidR="00CC1472" w:rsidRDefault="00CC5B77">
      <w:pPr>
        <w:pStyle w:val="BodyText"/>
        <w:spacing w:before="40"/>
        <w:ind w:left="350"/>
        <w:rPr>
          <w:rFonts w:ascii="Arial" w:hAnsi="Arial"/>
        </w:rPr>
      </w:pPr>
      <w:r>
        <w:rPr>
          <w:rFonts w:ascii="Arial" w:hAnsi="Arial"/>
          <w:w w:val="105"/>
        </w:rPr>
        <w:t>Sevordeclarainclusivinvestiţiileşiparticipărileîn</w:t>
      </w:r>
      <w:r>
        <w:rPr>
          <w:rFonts w:ascii="Arial" w:hAnsi="Arial"/>
          <w:spacing w:val="-2"/>
          <w:w w:val="105"/>
        </w:rPr>
        <w:t>străinătate.</w:t>
      </w:r>
    </w:p>
    <w:p w:rsidR="00CC1472" w:rsidRDefault="00CC1472">
      <w:pPr>
        <w:rPr>
          <w:sz w:val="20"/>
        </w:rPr>
      </w:pPr>
    </w:p>
    <w:p w:rsidR="00CC1472" w:rsidRDefault="00CC1472">
      <w:pPr>
        <w:spacing w:before="3" w:after="1"/>
        <w:rPr>
          <w:sz w:val="19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5"/>
        <w:gridCol w:w="2615"/>
        <w:gridCol w:w="2615"/>
        <w:gridCol w:w="2615"/>
      </w:tblGrid>
      <w:tr w:rsidR="00CC1472">
        <w:trPr>
          <w:trHeight w:val="1628"/>
        </w:trPr>
        <w:tc>
          <w:tcPr>
            <w:tcW w:w="2615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112" w:right="80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 xml:space="preserve">Emitent </w:t>
            </w:r>
            <w:r>
              <w:rPr>
                <w:rFonts w:ascii="Arial Black" w:hAnsi="Arial Black"/>
                <w:w w:val="90"/>
                <w:sz w:val="21"/>
              </w:rPr>
              <w:t xml:space="preserve">titlu/societatea în care </w:t>
            </w:r>
            <w:r>
              <w:rPr>
                <w:rFonts w:ascii="Arial Black" w:hAnsi="Arial Black"/>
                <w:sz w:val="21"/>
              </w:rPr>
              <w:t xml:space="preserve">persoanaeste acţionarsau </w:t>
            </w:r>
            <w:r>
              <w:rPr>
                <w:rFonts w:ascii="Arial Black" w:hAnsi="Arial Black"/>
                <w:spacing w:val="-2"/>
                <w:sz w:val="21"/>
              </w:rPr>
              <w:t>asociat/beneficiarde împrumut</w:t>
            </w:r>
          </w:p>
        </w:tc>
        <w:tc>
          <w:tcPr>
            <w:tcW w:w="2615" w:type="dxa"/>
            <w:shd w:val="clear" w:color="auto" w:fill="BFBFBF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9"/>
              <w:rPr>
                <w:sz w:val="27"/>
              </w:rPr>
            </w:pPr>
          </w:p>
          <w:p w:rsidR="00CC1472" w:rsidRDefault="00CC5B77">
            <w:pPr>
              <w:pStyle w:val="TableParagraph"/>
              <w:ind w:left="109" w:right="80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Tipul*</w:t>
            </w:r>
          </w:p>
        </w:tc>
        <w:tc>
          <w:tcPr>
            <w:tcW w:w="2615" w:type="dxa"/>
            <w:shd w:val="clear" w:color="auto" w:fill="BFBFBF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5B77">
            <w:pPr>
              <w:pStyle w:val="TableParagraph"/>
              <w:spacing w:before="228" w:line="204" w:lineRule="auto"/>
              <w:ind w:left="316" w:firstLine="92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z w:val="21"/>
              </w:rPr>
              <w:t xml:space="preserve">Numărdetitluri/ </w:t>
            </w:r>
            <w:r>
              <w:rPr>
                <w:rFonts w:ascii="Arial Black" w:hAnsi="Arial Black"/>
                <w:w w:val="90"/>
                <w:sz w:val="21"/>
              </w:rPr>
              <w:t>cotadeparticipare</w:t>
            </w:r>
          </w:p>
        </w:tc>
        <w:tc>
          <w:tcPr>
            <w:tcW w:w="2615" w:type="dxa"/>
            <w:shd w:val="clear" w:color="auto" w:fill="BFBFBF"/>
          </w:tcPr>
          <w:p w:rsidR="00CC1472" w:rsidRDefault="00CC1472">
            <w:pPr>
              <w:pStyle w:val="TableParagraph"/>
              <w:rPr>
                <w:sz w:val="28"/>
              </w:rPr>
            </w:pPr>
          </w:p>
          <w:p w:rsidR="00CC1472" w:rsidRDefault="00CC1472">
            <w:pPr>
              <w:pStyle w:val="TableParagraph"/>
              <w:spacing w:before="9"/>
              <w:rPr>
                <w:sz w:val="27"/>
              </w:rPr>
            </w:pPr>
          </w:p>
          <w:p w:rsidR="00CC1472" w:rsidRDefault="00CC5B77">
            <w:pPr>
              <w:pStyle w:val="TableParagraph"/>
              <w:ind w:left="267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Valoareatotalăla</w:t>
            </w:r>
            <w:r>
              <w:rPr>
                <w:rFonts w:ascii="Arial Black" w:hAnsi="Arial Black"/>
                <w:spacing w:val="-5"/>
                <w:w w:val="90"/>
                <w:sz w:val="21"/>
              </w:rPr>
              <w:t>zi</w:t>
            </w:r>
          </w:p>
        </w:tc>
      </w:tr>
      <w:tr w:rsidR="00CC1472">
        <w:trPr>
          <w:trHeight w:val="620"/>
        </w:trPr>
        <w:tc>
          <w:tcPr>
            <w:tcW w:w="2615" w:type="dxa"/>
          </w:tcPr>
          <w:p w:rsidR="00CC1472" w:rsidRDefault="00CC5B77">
            <w:pPr>
              <w:pStyle w:val="TableParagraph"/>
              <w:spacing w:before="164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5" w:type="dxa"/>
          </w:tcPr>
          <w:p w:rsidR="00CC1472" w:rsidRDefault="00CC5B77">
            <w:pPr>
              <w:pStyle w:val="TableParagraph"/>
              <w:spacing w:before="38" w:line="249" w:lineRule="auto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t>Împrumuturi acordate în nume personal</w:t>
            </w:r>
          </w:p>
        </w:tc>
        <w:tc>
          <w:tcPr>
            <w:tcW w:w="2615" w:type="dxa"/>
          </w:tcPr>
          <w:p w:rsidR="00CC1472" w:rsidRDefault="00CC5B77">
            <w:pPr>
              <w:pStyle w:val="TableParagraph"/>
              <w:spacing w:before="164"/>
              <w:ind w:left="89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2615" w:type="dxa"/>
          </w:tcPr>
          <w:p w:rsidR="00CC1472" w:rsidRDefault="00CC5B77">
            <w:pPr>
              <w:pStyle w:val="TableParagraph"/>
              <w:spacing w:before="164"/>
              <w:ind w:left="8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</w:tbl>
    <w:p w:rsidR="00CC1472" w:rsidRDefault="00CC5B77">
      <w:pPr>
        <w:spacing w:before="80" w:line="235" w:lineRule="auto"/>
        <w:ind w:left="140" w:right="243" w:firstLine="210"/>
        <w:rPr>
          <w:rFonts w:ascii="Calibri" w:hAnsi="Calibri"/>
          <w:i/>
          <w:sz w:val="21"/>
        </w:rPr>
      </w:pPr>
      <w:r>
        <w:rPr>
          <w:rFonts w:ascii="Calibri" w:hAnsi="Calibri"/>
          <w:i/>
          <w:w w:val="105"/>
          <w:sz w:val="21"/>
        </w:rPr>
        <w:t>*Categoriile indicate sunt: (1) hârtii de valoare deţinute (titluri de stat, certificate, obligaţiuni); (2) acţiuni sau părţisocialeînsocietăţicomerciale;(3)împrumuturiacordateînnumepersonal.</w:t>
      </w:r>
    </w:p>
    <w:p w:rsidR="00CC1472" w:rsidRDefault="00CC1472">
      <w:pPr>
        <w:pStyle w:val="BodyText"/>
        <w:spacing w:before="2"/>
        <w:rPr>
          <w:rFonts w:ascii="Calibri"/>
          <w:i/>
          <w:sz w:val="23"/>
        </w:rPr>
      </w:pPr>
    </w:p>
    <w:p w:rsidR="00CC1472" w:rsidRDefault="00CC5B77">
      <w:pPr>
        <w:pStyle w:val="ListParagraph"/>
        <w:numPr>
          <w:ilvl w:val="1"/>
          <w:numId w:val="1"/>
        </w:numPr>
        <w:tabs>
          <w:tab w:val="left" w:pos="582"/>
        </w:tabs>
        <w:spacing w:line="204" w:lineRule="auto"/>
        <w:ind w:left="140" w:right="201" w:firstLine="210"/>
        <w:rPr>
          <w:sz w:val="21"/>
        </w:rPr>
      </w:pPr>
      <w:r>
        <w:rPr>
          <w:w w:val="90"/>
          <w:sz w:val="21"/>
        </w:rPr>
        <w:t>Alteactive</w:t>
      </w:r>
      <w:r>
        <w:rPr>
          <w:w w:val="90"/>
          <w:sz w:val="21"/>
        </w:rPr>
        <w:t xml:space="preserve">producătoaredeveniturinete,careînsumatedepăşescechivalentula5.000deeuro </w:t>
      </w:r>
      <w:r>
        <w:rPr>
          <w:sz w:val="21"/>
        </w:rPr>
        <w:t>pean:</w:t>
      </w:r>
    </w:p>
    <w:p w:rsidR="00CC1472" w:rsidRDefault="00CC1472">
      <w:pPr>
        <w:pStyle w:val="BodyText"/>
        <w:rPr>
          <w:sz w:val="20"/>
        </w:rPr>
      </w:pPr>
    </w:p>
    <w:p w:rsidR="00CC1472" w:rsidRDefault="00CC1472">
      <w:pPr>
        <w:pStyle w:val="BodyText"/>
        <w:spacing w:before="4"/>
        <w:rPr>
          <w:sz w:val="11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4"/>
        <w:gridCol w:w="3487"/>
        <w:gridCol w:w="3487"/>
      </w:tblGrid>
      <w:tr w:rsidR="00CC1472">
        <w:trPr>
          <w:trHeight w:val="368"/>
        </w:trPr>
        <w:tc>
          <w:tcPr>
            <w:tcW w:w="3494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1184" w:right="1148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Descriere</w:t>
            </w:r>
          </w:p>
        </w:tc>
        <w:tc>
          <w:tcPr>
            <w:tcW w:w="3487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1286" w:right="1257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</w:t>
            </w:r>
          </w:p>
        </w:tc>
        <w:tc>
          <w:tcPr>
            <w:tcW w:w="3487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1286" w:right="1257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Valuta</w:t>
            </w:r>
          </w:p>
        </w:tc>
      </w:tr>
      <w:tr w:rsidR="00CC1472">
        <w:trPr>
          <w:trHeight w:val="368"/>
        </w:trPr>
        <w:tc>
          <w:tcPr>
            <w:tcW w:w="3494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3487" w:type="dxa"/>
          </w:tcPr>
          <w:p w:rsidR="00CC1472" w:rsidRDefault="00CC5B77">
            <w:pPr>
              <w:pStyle w:val="TableParagraph"/>
              <w:spacing w:before="38"/>
              <w:ind w:left="90"/>
              <w:rPr>
                <w:sz w:val="21"/>
              </w:rPr>
            </w:pPr>
            <w:r>
              <w:rPr>
                <w:w w:val="96"/>
                <w:sz w:val="21"/>
              </w:rPr>
              <w:t>-</w:t>
            </w:r>
          </w:p>
        </w:tc>
        <w:tc>
          <w:tcPr>
            <w:tcW w:w="3487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pacing w:val="-5"/>
                <w:sz w:val="21"/>
              </w:rPr>
              <w:t>RON</w:t>
            </w:r>
          </w:p>
        </w:tc>
      </w:tr>
    </w:tbl>
    <w:p w:rsidR="00CC1472" w:rsidRDefault="00CC5B77">
      <w:pPr>
        <w:pStyle w:val="Heading1"/>
        <w:spacing w:before="79"/>
      </w:pPr>
      <w:r>
        <w:rPr>
          <w:spacing w:val="-2"/>
        </w:rPr>
        <w:t>NOTĂ:</w:t>
      </w:r>
    </w:p>
    <w:p w:rsidR="00CC1472" w:rsidRDefault="00CC5B77">
      <w:pPr>
        <w:pStyle w:val="BodyText"/>
        <w:spacing w:before="40"/>
        <w:ind w:left="350"/>
        <w:rPr>
          <w:rFonts w:ascii="Arial" w:hAnsi="Arial"/>
        </w:rPr>
      </w:pPr>
      <w:r>
        <w:rPr>
          <w:rFonts w:ascii="Arial" w:hAnsi="Arial"/>
        </w:rPr>
        <w:t>Sevordeclarainclusivceleaflateîn</w:t>
      </w:r>
      <w:r>
        <w:rPr>
          <w:rFonts w:ascii="Arial" w:hAnsi="Arial"/>
          <w:spacing w:val="-2"/>
        </w:rPr>
        <w:t>străinătate.</w:t>
      </w:r>
    </w:p>
    <w:p w:rsidR="00CC1472" w:rsidRDefault="00CC1472">
      <w:pPr>
        <w:spacing w:before="5"/>
      </w:pPr>
    </w:p>
    <w:p w:rsidR="00CC1472" w:rsidRDefault="00CC5B77">
      <w:pPr>
        <w:pStyle w:val="ListParagraph"/>
        <w:numPr>
          <w:ilvl w:val="0"/>
          <w:numId w:val="1"/>
        </w:numPr>
        <w:tabs>
          <w:tab w:val="left" w:pos="599"/>
        </w:tabs>
        <w:spacing w:line="289" w:lineRule="exact"/>
        <w:ind w:left="599" w:hanging="249"/>
        <w:rPr>
          <w:sz w:val="21"/>
        </w:rPr>
      </w:pPr>
      <w:r>
        <w:rPr>
          <w:spacing w:val="-2"/>
          <w:sz w:val="21"/>
        </w:rPr>
        <w:t>Datorii</w:t>
      </w:r>
    </w:p>
    <w:p w:rsidR="00CC1472" w:rsidRDefault="00CC5B77">
      <w:pPr>
        <w:pStyle w:val="BodyText"/>
        <w:spacing w:before="28" w:line="204" w:lineRule="auto"/>
        <w:ind w:left="140" w:firstLine="210"/>
      </w:pPr>
      <w:r>
        <w:rPr>
          <w:w w:val="90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CC1472" w:rsidRDefault="00CC1472">
      <w:pPr>
        <w:pStyle w:val="BodyText"/>
        <w:rPr>
          <w:sz w:val="20"/>
        </w:rPr>
      </w:pPr>
    </w:p>
    <w:p w:rsidR="00CC1472" w:rsidRDefault="00CC5B77">
      <w:pPr>
        <w:pStyle w:val="Heading1"/>
      </w:pPr>
      <w:r>
        <w:rPr>
          <w:spacing w:val="-2"/>
        </w:rPr>
        <w:t>NOTĂ:</w:t>
      </w:r>
    </w:p>
    <w:p w:rsidR="00CC1472" w:rsidRDefault="00CC5B77">
      <w:pPr>
        <w:pStyle w:val="BodyText"/>
        <w:spacing w:before="41"/>
        <w:ind w:left="350"/>
        <w:rPr>
          <w:rFonts w:ascii="Arial" w:hAnsi="Arial"/>
        </w:rPr>
      </w:pPr>
      <w:r>
        <w:rPr>
          <w:rFonts w:ascii="Arial" w:hAnsi="Arial"/>
          <w:spacing w:val="-2"/>
          <w:w w:val="105"/>
        </w:rPr>
        <w:t>Sevordeclarainclusivpasivelefinanciareacumulateînstrăinătate.</w:t>
      </w:r>
    </w:p>
    <w:p w:rsidR="00CC1472" w:rsidRDefault="00CC1472">
      <w:pPr>
        <w:rPr>
          <w:sz w:val="20"/>
        </w:rPr>
      </w:pPr>
    </w:p>
    <w:p w:rsidR="00CC1472" w:rsidRDefault="00CC1472">
      <w:pPr>
        <w:spacing w:before="3" w:after="1"/>
        <w:rPr>
          <w:sz w:val="19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3"/>
        <w:gridCol w:w="2616"/>
        <w:gridCol w:w="2616"/>
        <w:gridCol w:w="2616"/>
      </w:tblGrid>
      <w:tr w:rsidR="00CC1472">
        <w:trPr>
          <w:trHeight w:val="368"/>
        </w:trPr>
        <w:tc>
          <w:tcPr>
            <w:tcW w:w="2623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881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Creditor</w:t>
            </w:r>
          </w:p>
        </w:tc>
        <w:tc>
          <w:tcPr>
            <w:tcW w:w="2616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351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Contractatîn</w:t>
            </w:r>
            <w:r>
              <w:rPr>
                <w:rFonts w:ascii="Arial Black" w:hAnsi="Arial Black"/>
                <w:spacing w:val="-4"/>
                <w:w w:val="90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498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85"/>
                <w:sz w:val="21"/>
              </w:rPr>
              <w:t>Scadentîn</w:t>
            </w:r>
            <w:r>
              <w:rPr>
                <w:rFonts w:ascii="Arial Black" w:hAnsi="Arial Black"/>
                <w:spacing w:val="-4"/>
                <w:w w:val="85"/>
                <w:sz w:val="21"/>
              </w:rPr>
              <w:t>anul</w:t>
            </w:r>
          </w:p>
        </w:tc>
        <w:tc>
          <w:tcPr>
            <w:tcW w:w="2616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839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>Valoarea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pacing w:val="-4"/>
                <w:sz w:val="21"/>
              </w:rPr>
              <w:t>1900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</w:tbl>
    <w:p w:rsidR="00CC1472" w:rsidRDefault="00CC1472">
      <w:pPr>
        <w:spacing w:before="9"/>
        <w:rPr>
          <w:sz w:val="28"/>
        </w:rPr>
      </w:pPr>
    </w:p>
    <w:p w:rsidR="00CC1472" w:rsidRDefault="00CC5B77">
      <w:pPr>
        <w:pStyle w:val="ListParagraph"/>
        <w:numPr>
          <w:ilvl w:val="0"/>
          <w:numId w:val="1"/>
        </w:numPr>
        <w:tabs>
          <w:tab w:val="left" w:pos="667"/>
        </w:tabs>
        <w:spacing w:line="204" w:lineRule="auto"/>
        <w:ind w:left="140" w:right="220" w:firstLine="210"/>
        <w:rPr>
          <w:sz w:val="21"/>
        </w:rPr>
      </w:pPr>
      <w:r>
        <w:rPr>
          <w:w w:val="90"/>
          <w:sz w:val="21"/>
        </w:rPr>
        <w:t>Cadouri, servicii sau avantaje primite gratuit sau subvenţionate faţă de valoarea de piaţă, din partea unor persoane, organizaţii, societăţi comerciale, regii autonome, companii/societăţi naţionale sau instituţii publice româneşti sau străine, inclusiv bur</w:t>
      </w:r>
      <w:r>
        <w:rPr>
          <w:w w:val="90"/>
          <w:sz w:val="21"/>
        </w:rPr>
        <w:t>se, credite, garanţii, decontări de cheltuieli, altele decât cele ale angajatorului, a căror valoare individuală depăşeşte 500 de euro*</w:t>
      </w:r>
    </w:p>
    <w:p w:rsidR="00CC1472" w:rsidRDefault="00CC1472">
      <w:pPr>
        <w:pStyle w:val="BodyText"/>
        <w:rPr>
          <w:sz w:val="20"/>
        </w:rPr>
      </w:pPr>
    </w:p>
    <w:p w:rsidR="00CC1472" w:rsidRDefault="00CC1472">
      <w:pPr>
        <w:pStyle w:val="BodyText"/>
        <w:spacing w:before="5"/>
        <w:rPr>
          <w:sz w:val="11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5"/>
        <w:gridCol w:w="2615"/>
        <w:gridCol w:w="2615"/>
        <w:gridCol w:w="2615"/>
      </w:tblGrid>
      <w:tr w:rsidR="00CC1472">
        <w:trPr>
          <w:trHeight w:val="872"/>
        </w:trPr>
        <w:tc>
          <w:tcPr>
            <w:tcW w:w="2615" w:type="dxa"/>
            <w:shd w:val="clear" w:color="auto" w:fill="BFBFBF"/>
          </w:tcPr>
          <w:p w:rsidR="00CC1472" w:rsidRDefault="00CC1472">
            <w:pPr>
              <w:pStyle w:val="TableParagraph"/>
              <w:spacing w:before="10"/>
              <w:rPr>
                <w:rFonts w:ascii="Arial Black"/>
                <w:sz w:val="18"/>
              </w:rPr>
            </w:pPr>
          </w:p>
          <w:p w:rsidR="00CC1472" w:rsidRDefault="00CC5B77">
            <w:pPr>
              <w:pStyle w:val="TableParagraph"/>
              <w:ind w:left="166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Cinearealizat</w:t>
            </w:r>
            <w:r>
              <w:rPr>
                <w:rFonts w:ascii="Arial Black"/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5" w:type="dxa"/>
            <w:shd w:val="clear" w:color="auto" w:fill="BFBFBF"/>
          </w:tcPr>
          <w:p w:rsidR="00CC1472" w:rsidRDefault="00CC5B77">
            <w:pPr>
              <w:pStyle w:val="TableParagraph"/>
              <w:spacing w:before="172" w:line="204" w:lineRule="auto"/>
              <w:ind w:left="497" w:hanging="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Sursavenitului: numele,</w:t>
            </w:r>
            <w:r>
              <w:rPr>
                <w:rFonts w:ascii="Arial Black"/>
                <w:spacing w:val="-2"/>
                <w:w w:val="90"/>
                <w:sz w:val="21"/>
              </w:rPr>
              <w:t>adresa</w:t>
            </w:r>
          </w:p>
        </w:tc>
        <w:tc>
          <w:tcPr>
            <w:tcW w:w="2615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335" w:right="302" w:hanging="1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pacing w:val="-2"/>
                <w:sz w:val="21"/>
              </w:rPr>
              <w:t xml:space="preserve">Serviciul prestat/Obiectul </w:t>
            </w:r>
            <w:r>
              <w:rPr>
                <w:rFonts w:ascii="Arial Black"/>
                <w:w w:val="90"/>
                <w:sz w:val="21"/>
              </w:rPr>
              <w:t>generator de venit</w:t>
            </w:r>
          </w:p>
        </w:tc>
        <w:tc>
          <w:tcPr>
            <w:tcW w:w="2615" w:type="dxa"/>
            <w:shd w:val="clear" w:color="auto" w:fill="BFBFBF"/>
          </w:tcPr>
          <w:p w:rsidR="00CC1472" w:rsidRDefault="00CC5B77">
            <w:pPr>
              <w:pStyle w:val="TableParagraph"/>
              <w:spacing w:before="172" w:line="204" w:lineRule="auto"/>
              <w:ind w:left="927" w:hanging="32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Venitul anual </w:t>
            </w:r>
            <w:r>
              <w:rPr>
                <w:rFonts w:ascii="Arial Black" w:hAnsi="Arial Black"/>
                <w:spacing w:val="-2"/>
                <w:sz w:val="21"/>
              </w:rPr>
              <w:t>încasat</w:t>
            </w:r>
          </w:p>
        </w:tc>
      </w:tr>
      <w:tr w:rsidR="00CC1472">
        <w:trPr>
          <w:trHeight w:val="368"/>
        </w:trPr>
        <w:tc>
          <w:tcPr>
            <w:tcW w:w="2615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1.1.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5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5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1472" w:rsidRDefault="00CC1472">
      <w:pPr>
        <w:rPr>
          <w:rFonts w:ascii="Times New Roman"/>
          <w:sz w:val="20"/>
        </w:rPr>
        <w:sectPr w:rsidR="00CC1472">
          <w:type w:val="continuous"/>
          <w:pgSz w:w="11900" w:h="16840"/>
          <w:pgMar w:top="680" w:right="600" w:bottom="600" w:left="580" w:header="0" w:footer="417" w:gutter="0"/>
          <w:cols w:space="720"/>
        </w:sect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3"/>
        <w:gridCol w:w="2616"/>
        <w:gridCol w:w="2616"/>
        <w:gridCol w:w="2616"/>
      </w:tblGrid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lastRenderedPageBreak/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46"/>
              <w:ind w:left="89"/>
              <w:rPr>
                <w:sz w:val="21"/>
              </w:rPr>
            </w:pPr>
            <w:r>
              <w:rPr>
                <w:sz w:val="21"/>
              </w:rPr>
              <w:t>nuecazul,nue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46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46"/>
              <w:ind w:left="87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1.2.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0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nuecazul,nue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1.2.</w:t>
            </w:r>
            <w:r>
              <w:rPr>
                <w:spacing w:val="-2"/>
                <w:sz w:val="21"/>
              </w:rPr>
              <w:t>Copii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nuecazul,nue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5"/>
                <w:sz w:val="21"/>
              </w:rPr>
              <w:t>RON</w:t>
            </w:r>
          </w:p>
        </w:tc>
      </w:tr>
    </w:tbl>
    <w:p w:rsidR="00CC1472" w:rsidRDefault="00CC1472">
      <w:pPr>
        <w:pStyle w:val="BodyText"/>
        <w:spacing w:before="10"/>
        <w:rPr>
          <w:sz w:val="15"/>
        </w:rPr>
      </w:pPr>
    </w:p>
    <w:p w:rsidR="00CC1472" w:rsidRDefault="00CC5B77">
      <w:pPr>
        <w:spacing w:before="125"/>
        <w:ind w:left="350"/>
        <w:rPr>
          <w:rFonts w:ascii="Calibri" w:hAnsi="Calibri"/>
          <w:i/>
          <w:sz w:val="21"/>
        </w:rPr>
      </w:pPr>
      <w:r>
        <w:rPr>
          <w:rFonts w:ascii="Calibri" w:hAnsi="Calibri"/>
          <w:i/>
          <w:w w:val="110"/>
          <w:sz w:val="21"/>
        </w:rPr>
        <w:t>*Seexcepteazădeladeclararecadourileşitrataţiile</w:t>
      </w:r>
      <w:r>
        <w:rPr>
          <w:rFonts w:ascii="Calibri" w:hAnsi="Calibri"/>
          <w:i/>
          <w:w w:val="110"/>
          <w:sz w:val="21"/>
        </w:rPr>
        <w:t>uzualeprimitedinpartearudelordegradulIşialII-</w:t>
      </w:r>
      <w:r>
        <w:rPr>
          <w:rFonts w:ascii="Calibri" w:hAnsi="Calibri"/>
          <w:i/>
          <w:spacing w:val="-4"/>
          <w:w w:val="110"/>
          <w:sz w:val="21"/>
        </w:rPr>
        <w:t>lea.</w:t>
      </w:r>
    </w:p>
    <w:p w:rsidR="00CC1472" w:rsidRDefault="00CC1472">
      <w:pPr>
        <w:pStyle w:val="BodyText"/>
        <w:rPr>
          <w:rFonts w:ascii="Calibri"/>
          <w:i/>
          <w:sz w:val="23"/>
        </w:rPr>
      </w:pPr>
    </w:p>
    <w:p w:rsidR="00CC1472" w:rsidRDefault="00CC5B77">
      <w:pPr>
        <w:pStyle w:val="ListParagraph"/>
        <w:numPr>
          <w:ilvl w:val="0"/>
          <w:numId w:val="1"/>
        </w:numPr>
        <w:tabs>
          <w:tab w:val="left" w:pos="736"/>
        </w:tabs>
        <w:spacing w:line="204" w:lineRule="auto"/>
        <w:ind w:left="140" w:right="143" w:firstLine="210"/>
        <w:rPr>
          <w:sz w:val="21"/>
        </w:rPr>
      </w:pPr>
      <w:r>
        <w:rPr>
          <w:w w:val="90"/>
          <w:sz w:val="21"/>
        </w:rPr>
        <w:t>Venituri ale declarantului şi ale membrilor săi de familie, realizate în ultimul an fiscal încheiat (potrivit art. 41 din Legea nr. 571/2003 privind Codul fiscal, cu modificările şi completările</w:t>
      </w:r>
      <w:r>
        <w:rPr>
          <w:spacing w:val="-2"/>
          <w:sz w:val="21"/>
        </w:rPr>
        <w:t>ulterioare)</w:t>
      </w:r>
    </w:p>
    <w:p w:rsidR="00CC1472" w:rsidRDefault="00CC1472">
      <w:pPr>
        <w:pStyle w:val="BodyText"/>
        <w:rPr>
          <w:sz w:val="20"/>
        </w:rPr>
      </w:pPr>
    </w:p>
    <w:p w:rsidR="00CC1472" w:rsidRDefault="00CC5B77">
      <w:pPr>
        <w:pStyle w:val="Heading1"/>
        <w:spacing w:before="1"/>
      </w:pPr>
      <w:r>
        <w:rPr>
          <w:spacing w:val="-2"/>
        </w:rPr>
        <w:t>NOTĂ:</w:t>
      </w:r>
    </w:p>
    <w:p w:rsidR="00CC1472" w:rsidRDefault="00CC5B77">
      <w:pPr>
        <w:pStyle w:val="BodyText"/>
        <w:spacing w:before="40"/>
        <w:ind w:left="350"/>
        <w:rPr>
          <w:rFonts w:ascii="Arial" w:hAnsi="Arial"/>
        </w:rPr>
      </w:pPr>
      <w:r>
        <w:rPr>
          <w:rFonts w:ascii="Arial" w:hAnsi="Arial"/>
          <w:w w:val="105"/>
        </w:rPr>
        <w:t>Sevordeclarainclusivveniturileprovenitedin</w:t>
      </w:r>
      <w:r>
        <w:rPr>
          <w:rFonts w:ascii="Arial" w:hAnsi="Arial"/>
          <w:spacing w:val="-2"/>
          <w:w w:val="105"/>
        </w:rPr>
        <w:t>străinătate.</w:t>
      </w:r>
    </w:p>
    <w:p w:rsidR="00CC1472" w:rsidRDefault="00CC1472">
      <w:pPr>
        <w:rPr>
          <w:sz w:val="20"/>
        </w:rPr>
      </w:pPr>
    </w:p>
    <w:p w:rsidR="00CC1472" w:rsidRDefault="00CC1472">
      <w:pPr>
        <w:spacing w:before="3" w:after="1"/>
        <w:rPr>
          <w:sz w:val="19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3"/>
        <w:gridCol w:w="2616"/>
        <w:gridCol w:w="2616"/>
        <w:gridCol w:w="2616"/>
      </w:tblGrid>
      <w:tr w:rsidR="00CC1472">
        <w:trPr>
          <w:trHeight w:val="880"/>
        </w:trPr>
        <w:tc>
          <w:tcPr>
            <w:tcW w:w="2623" w:type="dxa"/>
            <w:shd w:val="clear" w:color="auto" w:fill="BFBFBF"/>
          </w:tcPr>
          <w:p w:rsidR="00CC1472" w:rsidRDefault="00CC1472">
            <w:pPr>
              <w:pStyle w:val="TableParagraph"/>
              <w:spacing w:before="11"/>
            </w:pPr>
          </w:p>
          <w:p w:rsidR="00CC1472" w:rsidRDefault="00CC5B77">
            <w:pPr>
              <w:pStyle w:val="TableParagraph"/>
              <w:ind w:left="173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Cinearealizat</w:t>
            </w:r>
            <w:r>
              <w:rPr>
                <w:rFonts w:ascii="Arial Black"/>
                <w:spacing w:val="-2"/>
                <w:w w:val="90"/>
                <w:sz w:val="21"/>
              </w:rPr>
              <w:t>venitul</w:t>
            </w:r>
          </w:p>
        </w:tc>
        <w:tc>
          <w:tcPr>
            <w:tcW w:w="2616" w:type="dxa"/>
            <w:shd w:val="clear" w:color="auto" w:fill="BFBFBF"/>
          </w:tcPr>
          <w:p w:rsidR="00CC1472" w:rsidRDefault="00CC5B77">
            <w:pPr>
              <w:pStyle w:val="TableParagraph"/>
              <w:spacing w:before="172" w:line="204" w:lineRule="auto"/>
              <w:ind w:left="497" w:hanging="8"/>
              <w:rPr>
                <w:rFonts w:ascii="Arial Black"/>
                <w:sz w:val="21"/>
              </w:rPr>
            </w:pPr>
            <w:r>
              <w:rPr>
                <w:rFonts w:ascii="Arial Black"/>
                <w:w w:val="90"/>
                <w:sz w:val="21"/>
              </w:rPr>
              <w:t>Sursavenitului: numele,</w:t>
            </w:r>
            <w:r>
              <w:rPr>
                <w:rFonts w:ascii="Arial Black"/>
                <w:spacing w:val="-2"/>
                <w:w w:val="90"/>
                <w:sz w:val="21"/>
              </w:rPr>
              <w:t>adresa</w:t>
            </w:r>
          </w:p>
        </w:tc>
        <w:tc>
          <w:tcPr>
            <w:tcW w:w="2616" w:type="dxa"/>
            <w:shd w:val="clear" w:color="auto" w:fill="BFBFBF"/>
          </w:tcPr>
          <w:p w:rsidR="00CC1472" w:rsidRDefault="00CC5B77">
            <w:pPr>
              <w:pStyle w:val="TableParagraph"/>
              <w:spacing w:before="46" w:line="204" w:lineRule="auto"/>
              <w:ind w:left="157" w:right="128" w:hanging="1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 xml:space="preserve">Serviciulprestat/ </w:t>
            </w:r>
            <w:r>
              <w:rPr>
                <w:rFonts w:ascii="Arial Black"/>
                <w:w w:val="90"/>
                <w:sz w:val="21"/>
              </w:rPr>
              <w:t xml:space="preserve">Obiectul generator de </w:t>
            </w:r>
            <w:r>
              <w:rPr>
                <w:rFonts w:ascii="Arial Black"/>
                <w:spacing w:val="-2"/>
                <w:sz w:val="21"/>
              </w:rPr>
              <w:t>venit</w:t>
            </w:r>
          </w:p>
        </w:tc>
        <w:tc>
          <w:tcPr>
            <w:tcW w:w="2616" w:type="dxa"/>
            <w:shd w:val="clear" w:color="auto" w:fill="BFBFBF"/>
          </w:tcPr>
          <w:p w:rsidR="00CC1472" w:rsidRDefault="00CC5B77">
            <w:pPr>
              <w:pStyle w:val="TableParagraph"/>
              <w:spacing w:before="172" w:line="204" w:lineRule="auto"/>
              <w:ind w:left="925" w:hanging="323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 xml:space="preserve">Venitul anual </w:t>
            </w:r>
            <w:r>
              <w:rPr>
                <w:rFonts w:ascii="Arial Black" w:hAnsi="Arial Black"/>
                <w:spacing w:val="-2"/>
                <w:sz w:val="21"/>
              </w:rPr>
              <w:t>încasat</w:t>
            </w:r>
          </w:p>
        </w:tc>
      </w:tr>
      <w:tr w:rsidR="00CC1472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:rsidR="00CC1472" w:rsidRDefault="00CC5B77">
            <w:pPr>
              <w:pStyle w:val="TableParagraph"/>
              <w:spacing w:before="28"/>
              <w:ind w:left="97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w w:val="110"/>
                <w:sz w:val="21"/>
              </w:rPr>
              <w:t>1.Venituridin</w:t>
            </w:r>
            <w:r>
              <w:rPr>
                <w:rFonts w:ascii="Calibri"/>
                <w:i/>
                <w:spacing w:val="-2"/>
                <w:w w:val="110"/>
                <w:sz w:val="21"/>
              </w:rPr>
              <w:t>salarii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t>1.1.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1117"/>
        </w:trPr>
        <w:tc>
          <w:tcPr>
            <w:tcW w:w="2623" w:type="dxa"/>
          </w:tcPr>
          <w:p w:rsidR="00CC1472" w:rsidRDefault="00CC1472">
            <w:pPr>
              <w:pStyle w:val="TableParagraph"/>
              <w:spacing w:before="2"/>
              <w:rPr>
                <w:sz w:val="36"/>
              </w:rPr>
            </w:pPr>
          </w:p>
          <w:p w:rsidR="00CC1472" w:rsidRDefault="00CC5B77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Angela</w:t>
            </w:r>
            <w:r>
              <w:rPr>
                <w:spacing w:val="-2"/>
                <w:sz w:val="21"/>
              </w:rPr>
              <w:t>Năsulea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 w:line="249" w:lineRule="auto"/>
              <w:ind w:left="89" w:right="35"/>
              <w:rPr>
                <w:sz w:val="21"/>
              </w:rPr>
            </w:pPr>
            <w:r>
              <w:rPr>
                <w:w w:val="105"/>
                <w:sz w:val="21"/>
              </w:rPr>
              <w:t xml:space="preserve">Clubul Copiilor -martha Bibescu Orasul </w:t>
            </w:r>
            <w:r>
              <w:rPr>
                <w:spacing w:val="-2"/>
                <w:w w:val="105"/>
                <w:sz w:val="21"/>
              </w:rPr>
              <w:t xml:space="preserve">Comarnic,str.Republicii </w:t>
            </w:r>
            <w:r>
              <w:rPr>
                <w:w w:val="105"/>
                <w:sz w:val="21"/>
              </w:rPr>
              <w:t>nr 13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spacing w:before="2"/>
              <w:rPr>
                <w:sz w:val="36"/>
              </w:rPr>
            </w:pPr>
          </w:p>
          <w:p w:rsidR="00CC1472" w:rsidRDefault="00CC5B77">
            <w:pPr>
              <w:pStyle w:val="TableParagraph"/>
              <w:ind w:left="88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profesor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spacing w:before="2"/>
              <w:rPr>
                <w:sz w:val="36"/>
              </w:rPr>
            </w:pPr>
          </w:p>
          <w:p w:rsidR="00CC1472" w:rsidRDefault="00CC5B77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64080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1.2.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nuecazul,nue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0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1.3.</w:t>
            </w:r>
            <w:r>
              <w:rPr>
                <w:spacing w:val="-2"/>
                <w:sz w:val="21"/>
              </w:rPr>
              <w:t>Copii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nuecazul,nue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:rsidR="00CC1472" w:rsidRDefault="00CC5B77">
            <w:pPr>
              <w:pStyle w:val="TableParagraph"/>
              <w:spacing w:before="28"/>
              <w:ind w:left="97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w w:val="105"/>
                <w:sz w:val="21"/>
              </w:rPr>
              <w:t>2.Venituridinactivităţi</w:t>
            </w:r>
            <w:r>
              <w:rPr>
                <w:rFonts w:ascii="Calibri" w:hAnsi="Calibri"/>
                <w:i/>
                <w:spacing w:val="-2"/>
                <w:w w:val="105"/>
                <w:sz w:val="21"/>
              </w:rPr>
              <w:t>independente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t>2.1.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613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164"/>
              <w:ind w:left="9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 w:line="249" w:lineRule="auto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t xml:space="preserve">Motivated Learning for </w:t>
            </w:r>
            <w:r>
              <w:rPr>
                <w:sz w:val="21"/>
              </w:rPr>
              <w:t>Everyone,Sofia,Bulgaria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164"/>
              <w:ind w:left="88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formator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164"/>
              <w:ind w:left="87"/>
              <w:rPr>
                <w:sz w:val="21"/>
              </w:rPr>
            </w:pPr>
            <w:r>
              <w:rPr>
                <w:sz w:val="21"/>
              </w:rPr>
              <w:t>1400</w:t>
            </w:r>
            <w:r>
              <w:rPr>
                <w:spacing w:val="-5"/>
                <w:sz w:val="21"/>
              </w:rPr>
              <w:t>EUR</w:t>
            </w:r>
          </w:p>
        </w:tc>
      </w:tr>
      <w:tr w:rsidR="00CC1472">
        <w:trPr>
          <w:trHeight w:val="360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2.2.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:rsidR="00CC1472" w:rsidRDefault="00CC5B77">
            <w:pPr>
              <w:pStyle w:val="TableParagraph"/>
              <w:spacing w:before="28"/>
              <w:ind w:left="97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3.Venituridincedareafolosinţei</w:t>
            </w:r>
            <w:r>
              <w:rPr>
                <w:rFonts w:ascii="Calibri" w:hAnsi="Calibri"/>
                <w:i/>
                <w:spacing w:val="-2"/>
                <w:sz w:val="21"/>
              </w:rPr>
              <w:t>bunurilor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t>3.1.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3.2.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:rsidR="00CC1472" w:rsidRDefault="00CC5B77">
            <w:pPr>
              <w:pStyle w:val="TableParagraph"/>
              <w:spacing w:before="28"/>
              <w:ind w:left="97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w w:val="105"/>
                <w:sz w:val="21"/>
              </w:rPr>
              <w:t>4.Venituridin</w:t>
            </w:r>
            <w:r>
              <w:rPr>
                <w:rFonts w:ascii="Calibri" w:hAnsi="Calibri"/>
                <w:i/>
                <w:spacing w:val="-2"/>
                <w:w w:val="105"/>
                <w:sz w:val="21"/>
              </w:rPr>
              <w:t>investiţii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t>4.1.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4.2.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</w:tbl>
    <w:p w:rsidR="00CC1472" w:rsidRDefault="00CC1472">
      <w:pPr>
        <w:rPr>
          <w:sz w:val="21"/>
        </w:rPr>
        <w:sectPr w:rsidR="00CC1472">
          <w:type w:val="continuous"/>
          <w:pgSz w:w="11900" w:h="16840"/>
          <w:pgMar w:top="680" w:right="600" w:bottom="600" w:left="580" w:header="0" w:footer="417" w:gutter="0"/>
          <w:cols w:space="720"/>
        </w:sectPr>
      </w:pPr>
    </w:p>
    <w:p w:rsidR="00CC1472" w:rsidRDefault="00CC1472">
      <w:pPr>
        <w:spacing w:before="1"/>
        <w:rPr>
          <w:sz w:val="2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3"/>
        <w:gridCol w:w="2616"/>
        <w:gridCol w:w="2616"/>
        <w:gridCol w:w="2616"/>
      </w:tblGrid>
      <w:tr w:rsidR="00CC1472">
        <w:trPr>
          <w:trHeight w:val="353"/>
        </w:trPr>
        <w:tc>
          <w:tcPr>
            <w:tcW w:w="10471" w:type="dxa"/>
            <w:gridSpan w:val="4"/>
            <w:shd w:val="clear" w:color="auto" w:fill="DFDFDF"/>
          </w:tcPr>
          <w:p w:rsidR="00CC1472" w:rsidRDefault="00CC5B77">
            <w:pPr>
              <w:pStyle w:val="TableParagraph"/>
              <w:spacing w:before="35"/>
              <w:ind w:left="97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w w:val="110"/>
                <w:sz w:val="21"/>
              </w:rPr>
              <w:t>5.Venituridin</w:t>
            </w:r>
            <w:r>
              <w:rPr>
                <w:rFonts w:ascii="Calibri"/>
                <w:i/>
                <w:spacing w:val="-2"/>
                <w:w w:val="110"/>
                <w:sz w:val="21"/>
              </w:rPr>
              <w:t>pensii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t>5.1.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0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5.2.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620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 w:line="249" w:lineRule="auto"/>
              <w:ind w:left="97" w:right="14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Năsulea</w:t>
            </w:r>
            <w:r>
              <w:rPr>
                <w:spacing w:val="-2"/>
                <w:w w:val="105"/>
                <w:sz w:val="21"/>
              </w:rPr>
              <w:t>Adrian Laurențiu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164"/>
              <w:ind w:left="89"/>
              <w:rPr>
                <w:sz w:val="21"/>
              </w:rPr>
            </w:pPr>
            <w:r>
              <w:rPr>
                <w:sz w:val="21"/>
              </w:rPr>
              <w:t>pensiepecazde</w:t>
            </w:r>
            <w:r>
              <w:rPr>
                <w:spacing w:val="-2"/>
                <w:sz w:val="21"/>
              </w:rPr>
              <w:t>boală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164"/>
              <w:ind w:left="88"/>
              <w:rPr>
                <w:sz w:val="21"/>
              </w:rPr>
            </w:pPr>
            <w:r>
              <w:rPr>
                <w:w w:val="105"/>
                <w:sz w:val="21"/>
              </w:rPr>
              <w:t>pensie</w:t>
            </w:r>
            <w:r>
              <w:rPr>
                <w:spacing w:val="-2"/>
                <w:w w:val="105"/>
                <w:sz w:val="21"/>
              </w:rPr>
              <w:t>boală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164"/>
              <w:ind w:left="87"/>
              <w:rPr>
                <w:sz w:val="21"/>
              </w:rPr>
            </w:pPr>
            <w:r>
              <w:rPr>
                <w:sz w:val="21"/>
              </w:rPr>
              <w:t>24840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45"/>
        </w:trPr>
        <w:tc>
          <w:tcPr>
            <w:tcW w:w="10471" w:type="dxa"/>
            <w:gridSpan w:val="4"/>
            <w:shd w:val="clear" w:color="auto" w:fill="DFDFDF"/>
          </w:tcPr>
          <w:p w:rsidR="00CC1472" w:rsidRDefault="00CC5B77">
            <w:pPr>
              <w:pStyle w:val="TableParagraph"/>
              <w:spacing w:before="28"/>
              <w:ind w:left="97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w w:val="105"/>
                <w:sz w:val="21"/>
              </w:rPr>
              <w:t>6.Venituridinactivităţi</w:t>
            </w:r>
            <w:r>
              <w:rPr>
                <w:rFonts w:ascii="Calibri" w:hAnsi="Calibri"/>
                <w:i/>
                <w:spacing w:val="-2"/>
                <w:w w:val="105"/>
                <w:sz w:val="21"/>
              </w:rPr>
              <w:t>agricole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t>6.1.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6.2.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:rsidR="00CC1472" w:rsidRDefault="00CC5B77">
            <w:pPr>
              <w:pStyle w:val="TableParagraph"/>
              <w:spacing w:before="28"/>
              <w:ind w:left="97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w w:val="110"/>
                <w:sz w:val="21"/>
              </w:rPr>
              <w:t>7.Venituridinpremiişidinjocuride</w:t>
            </w:r>
            <w:r>
              <w:rPr>
                <w:rFonts w:ascii="Calibri" w:hAnsi="Calibri"/>
                <w:i/>
                <w:spacing w:val="-2"/>
                <w:w w:val="110"/>
                <w:sz w:val="21"/>
              </w:rPr>
              <w:t>noroc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t>7.1.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0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7.2.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7.3.</w:t>
            </w:r>
            <w:r>
              <w:rPr>
                <w:spacing w:val="-2"/>
                <w:sz w:val="21"/>
              </w:rPr>
              <w:t>Copii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46"/>
        </w:trPr>
        <w:tc>
          <w:tcPr>
            <w:tcW w:w="10471" w:type="dxa"/>
            <w:gridSpan w:val="4"/>
            <w:shd w:val="clear" w:color="auto" w:fill="DFDFDF"/>
          </w:tcPr>
          <w:p w:rsidR="00CC1472" w:rsidRDefault="00CC5B77">
            <w:pPr>
              <w:pStyle w:val="TableParagraph"/>
              <w:spacing w:before="28"/>
              <w:ind w:left="97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w w:val="105"/>
                <w:sz w:val="21"/>
              </w:rPr>
              <w:t>8.Venituridinalte</w:t>
            </w:r>
            <w:r>
              <w:rPr>
                <w:rFonts w:ascii="Calibri"/>
                <w:i/>
                <w:spacing w:val="-4"/>
                <w:w w:val="105"/>
                <w:sz w:val="21"/>
              </w:rPr>
              <w:t>surse</w:t>
            </w: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46"/>
              <w:ind w:left="97"/>
              <w:rPr>
                <w:sz w:val="21"/>
              </w:rPr>
            </w:pPr>
            <w:r>
              <w:rPr>
                <w:sz w:val="21"/>
              </w:rPr>
              <w:t>8.1.</w:t>
            </w:r>
            <w:r>
              <w:rPr>
                <w:spacing w:val="-2"/>
                <w:sz w:val="21"/>
              </w:rPr>
              <w:t>Titular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8.2.</w:t>
            </w:r>
            <w:r>
              <w:rPr>
                <w:spacing w:val="-2"/>
                <w:sz w:val="21"/>
              </w:rPr>
              <w:t>Soţ/soţie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1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>RON</w:t>
            </w:r>
          </w:p>
        </w:tc>
      </w:tr>
      <w:tr w:rsidR="00CC1472">
        <w:trPr>
          <w:trHeight w:val="360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8.3.</w:t>
            </w:r>
            <w:r>
              <w:rPr>
                <w:spacing w:val="-2"/>
                <w:sz w:val="21"/>
              </w:rPr>
              <w:t>Copii</w:t>
            </w: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1472">
        <w:trPr>
          <w:trHeight w:val="368"/>
        </w:trPr>
        <w:tc>
          <w:tcPr>
            <w:tcW w:w="2623" w:type="dxa"/>
          </w:tcPr>
          <w:p w:rsidR="00CC1472" w:rsidRDefault="00CC5B77">
            <w:pPr>
              <w:pStyle w:val="TableParagraph"/>
              <w:spacing w:before="38"/>
              <w:ind w:left="97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9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8"/>
              <w:rPr>
                <w:sz w:val="21"/>
              </w:rPr>
            </w:pPr>
            <w:r>
              <w:rPr>
                <w:sz w:val="21"/>
              </w:rPr>
              <w:t>nue</w:t>
            </w:r>
            <w:r>
              <w:rPr>
                <w:spacing w:val="-2"/>
                <w:sz w:val="21"/>
              </w:rPr>
              <w:t>cazul</w:t>
            </w:r>
          </w:p>
        </w:tc>
        <w:tc>
          <w:tcPr>
            <w:tcW w:w="2616" w:type="dxa"/>
          </w:tcPr>
          <w:p w:rsidR="00CC1472" w:rsidRDefault="00CC5B77">
            <w:pPr>
              <w:pStyle w:val="TableParagraph"/>
              <w:spacing w:before="38"/>
              <w:ind w:left="87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5"/>
                <w:sz w:val="21"/>
              </w:rPr>
              <w:t>RON</w:t>
            </w:r>
          </w:p>
        </w:tc>
      </w:tr>
    </w:tbl>
    <w:p w:rsidR="00CC1472" w:rsidRDefault="00CC1472">
      <w:pPr>
        <w:spacing w:before="7"/>
        <w:rPr>
          <w:sz w:val="18"/>
        </w:rPr>
      </w:pPr>
    </w:p>
    <w:p w:rsidR="00CC1472" w:rsidRDefault="00CC5B77">
      <w:pPr>
        <w:pStyle w:val="BodyText"/>
        <w:spacing w:before="128" w:line="204" w:lineRule="auto"/>
        <w:ind w:left="140" w:firstLine="210"/>
      </w:pPr>
      <w:r>
        <w:rPr>
          <w:w w:val="90"/>
        </w:rPr>
        <w:t xml:space="preserve">Prezenta declaraţie constituie act public şi răspund potrivit legii penale pentru inexactitatea sau </w:t>
      </w:r>
      <w:r>
        <w:rPr>
          <w:spacing w:val="-6"/>
        </w:rPr>
        <w:t>caracterulincompletaldatelormenţionate.</w:t>
      </w:r>
    </w:p>
    <w:p w:rsidR="00CC1472" w:rsidRDefault="00CC1472">
      <w:pPr>
        <w:pStyle w:val="BodyText"/>
        <w:rPr>
          <w:sz w:val="20"/>
        </w:rPr>
      </w:pPr>
    </w:p>
    <w:p w:rsidR="00CC1472" w:rsidRDefault="00CC1472">
      <w:pPr>
        <w:pStyle w:val="BodyText"/>
        <w:spacing w:before="5"/>
        <w:rPr>
          <w:sz w:val="11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38"/>
        <w:gridCol w:w="5231"/>
      </w:tblGrid>
      <w:tr w:rsidR="00CC1472">
        <w:trPr>
          <w:trHeight w:val="368"/>
        </w:trPr>
        <w:tc>
          <w:tcPr>
            <w:tcW w:w="5238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1683" w:right="1646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w w:val="90"/>
                <w:sz w:val="21"/>
              </w:rPr>
              <w:t>Data</w:t>
            </w:r>
            <w:r>
              <w:rPr>
                <w:rFonts w:ascii="Arial Black" w:hAnsi="Arial Black"/>
                <w:spacing w:val="-2"/>
                <w:sz w:val="21"/>
              </w:rPr>
              <w:t>completării</w:t>
            </w:r>
          </w:p>
        </w:tc>
        <w:tc>
          <w:tcPr>
            <w:tcW w:w="5231" w:type="dxa"/>
            <w:shd w:val="clear" w:color="auto" w:fill="BFBFBF"/>
          </w:tcPr>
          <w:p w:rsidR="00CC1472" w:rsidRDefault="00CC5B77">
            <w:pPr>
              <w:pStyle w:val="TableParagraph"/>
              <w:spacing w:before="12"/>
              <w:ind w:left="1979" w:right="1951"/>
              <w:jc w:val="center"/>
              <w:rPr>
                <w:rFonts w:ascii="Arial Black" w:hAnsi="Arial Black"/>
                <w:sz w:val="21"/>
              </w:rPr>
            </w:pPr>
            <w:r>
              <w:rPr>
                <w:rFonts w:ascii="Arial Black" w:hAnsi="Arial Black"/>
                <w:spacing w:val="-2"/>
                <w:sz w:val="21"/>
              </w:rPr>
              <w:t>Semnătura</w:t>
            </w:r>
          </w:p>
        </w:tc>
      </w:tr>
      <w:tr w:rsidR="00CC1472">
        <w:trPr>
          <w:trHeight w:val="368"/>
        </w:trPr>
        <w:tc>
          <w:tcPr>
            <w:tcW w:w="5238" w:type="dxa"/>
          </w:tcPr>
          <w:p w:rsidR="00CC1472" w:rsidRDefault="00CC5B77">
            <w:pPr>
              <w:pStyle w:val="TableParagraph"/>
              <w:spacing w:before="38"/>
              <w:ind w:left="1682" w:right="1646"/>
              <w:jc w:val="center"/>
              <w:rPr>
                <w:sz w:val="21"/>
              </w:rPr>
            </w:pPr>
            <w:r>
              <w:rPr>
                <w:sz w:val="21"/>
              </w:rPr>
              <w:t>13-06-</w:t>
            </w: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5231" w:type="dxa"/>
          </w:tcPr>
          <w:p w:rsidR="00CC1472" w:rsidRDefault="00CC1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C5B77" w:rsidRDefault="00CC5B77"/>
    <w:sectPr w:rsidR="00CC5B77" w:rsidSect="00CC1472">
      <w:pgSz w:w="11900" w:h="16840"/>
      <w:pgMar w:top="680" w:right="600" w:bottom="600" w:left="580" w:header="0" w:footer="4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77" w:rsidRDefault="00CC5B77" w:rsidP="00CC1472">
      <w:r>
        <w:separator/>
      </w:r>
    </w:p>
  </w:endnote>
  <w:endnote w:type="continuationSeparator" w:id="1">
    <w:p w:rsidR="00CC5B77" w:rsidRDefault="00CC5B77" w:rsidP="00CC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72" w:rsidRDefault="00CC1472">
    <w:pPr>
      <w:pStyle w:val="BodyText"/>
      <w:spacing w:line="14" w:lineRule="auto"/>
      <w:rPr>
        <w:sz w:val="20"/>
      </w:rPr>
    </w:pPr>
    <w:r w:rsidRPr="00CC147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2.65pt;margin-top:810.15pt;width:27.35pt;height:15.45pt;z-index:-251658752;mso-position-horizontal-relative:page;mso-position-vertical-relative:page" filled="f" stroked="f">
          <v:textbox inset="0,0,0,0">
            <w:txbxContent>
              <w:p w:rsidR="00CC1472" w:rsidRDefault="00CC1472">
                <w:pPr>
                  <w:spacing w:before="12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CC5B77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9722E0">
                  <w:rPr>
                    <w:noProof/>
                    <w:sz w:val="24"/>
                  </w:rPr>
                  <w:t>6</w:t>
                </w:r>
                <w:r>
                  <w:rPr>
                    <w:sz w:val="24"/>
                  </w:rPr>
                  <w:fldChar w:fldCharType="end"/>
                </w:r>
                <w:r w:rsidR="00CC5B77">
                  <w:rPr>
                    <w:sz w:val="24"/>
                  </w:rPr>
                  <w:t xml:space="preserve"> / </w:t>
                </w:r>
                <w:r>
                  <w:rPr>
                    <w:spacing w:val="-10"/>
                    <w:sz w:val="24"/>
                  </w:rPr>
                  <w:fldChar w:fldCharType="begin"/>
                </w:r>
                <w:r w:rsidR="00CC5B77">
                  <w:rPr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9722E0">
                  <w:rPr>
                    <w:noProof/>
                    <w:spacing w:val="-10"/>
                    <w:sz w:val="24"/>
                  </w:rPr>
                  <w:t>6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77" w:rsidRDefault="00CC5B77" w:rsidP="00CC1472">
      <w:r>
        <w:separator/>
      </w:r>
    </w:p>
  </w:footnote>
  <w:footnote w:type="continuationSeparator" w:id="1">
    <w:p w:rsidR="00CC5B77" w:rsidRDefault="00CC5B77" w:rsidP="00CC1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21FC"/>
    <w:multiLevelType w:val="hybridMultilevel"/>
    <w:tmpl w:val="95A8B2E0"/>
    <w:lvl w:ilvl="0" w:tplc="B310DD04">
      <w:start w:val="1"/>
      <w:numFmt w:val="upperRoman"/>
      <w:lvlText w:val="%1."/>
      <w:lvlJc w:val="left"/>
      <w:pPr>
        <w:ind w:left="533" w:hanging="184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1" w:tplc="87CC16F8">
      <w:start w:val="1"/>
      <w:numFmt w:val="decimal"/>
      <w:lvlText w:val="%2."/>
      <w:lvlJc w:val="left"/>
      <w:pPr>
        <w:ind w:left="584" w:hanging="235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1"/>
        <w:szCs w:val="21"/>
        <w:lang w:val="ro-RO" w:eastAsia="en-US" w:bidi="ar-SA"/>
      </w:rPr>
    </w:lvl>
    <w:lvl w:ilvl="2" w:tplc="72AA6DDC">
      <w:numFmt w:val="bullet"/>
      <w:lvlText w:val="•"/>
      <w:lvlJc w:val="left"/>
      <w:pPr>
        <w:ind w:left="580" w:hanging="235"/>
      </w:pPr>
      <w:rPr>
        <w:rFonts w:hint="default"/>
        <w:lang w:val="ro-RO" w:eastAsia="en-US" w:bidi="ar-SA"/>
      </w:rPr>
    </w:lvl>
    <w:lvl w:ilvl="3" w:tplc="FFD2D288">
      <w:numFmt w:val="bullet"/>
      <w:lvlText w:val="•"/>
      <w:lvlJc w:val="left"/>
      <w:pPr>
        <w:ind w:left="1847" w:hanging="235"/>
      </w:pPr>
      <w:rPr>
        <w:rFonts w:hint="default"/>
        <w:lang w:val="ro-RO" w:eastAsia="en-US" w:bidi="ar-SA"/>
      </w:rPr>
    </w:lvl>
    <w:lvl w:ilvl="4" w:tplc="5C00FAB4">
      <w:numFmt w:val="bullet"/>
      <w:lvlText w:val="•"/>
      <w:lvlJc w:val="left"/>
      <w:pPr>
        <w:ind w:left="3115" w:hanging="235"/>
      </w:pPr>
      <w:rPr>
        <w:rFonts w:hint="default"/>
        <w:lang w:val="ro-RO" w:eastAsia="en-US" w:bidi="ar-SA"/>
      </w:rPr>
    </w:lvl>
    <w:lvl w:ilvl="5" w:tplc="608C6452">
      <w:numFmt w:val="bullet"/>
      <w:lvlText w:val="•"/>
      <w:lvlJc w:val="left"/>
      <w:pPr>
        <w:ind w:left="4382" w:hanging="235"/>
      </w:pPr>
      <w:rPr>
        <w:rFonts w:hint="default"/>
        <w:lang w:val="ro-RO" w:eastAsia="en-US" w:bidi="ar-SA"/>
      </w:rPr>
    </w:lvl>
    <w:lvl w:ilvl="6" w:tplc="117C26BC">
      <w:numFmt w:val="bullet"/>
      <w:lvlText w:val="•"/>
      <w:lvlJc w:val="left"/>
      <w:pPr>
        <w:ind w:left="5650" w:hanging="235"/>
      </w:pPr>
      <w:rPr>
        <w:rFonts w:hint="default"/>
        <w:lang w:val="ro-RO" w:eastAsia="en-US" w:bidi="ar-SA"/>
      </w:rPr>
    </w:lvl>
    <w:lvl w:ilvl="7" w:tplc="3F307DF0">
      <w:numFmt w:val="bullet"/>
      <w:lvlText w:val="•"/>
      <w:lvlJc w:val="left"/>
      <w:pPr>
        <w:ind w:left="6917" w:hanging="235"/>
      </w:pPr>
      <w:rPr>
        <w:rFonts w:hint="default"/>
        <w:lang w:val="ro-RO" w:eastAsia="en-US" w:bidi="ar-SA"/>
      </w:rPr>
    </w:lvl>
    <w:lvl w:ilvl="8" w:tplc="F7E6CFBE">
      <w:numFmt w:val="bullet"/>
      <w:lvlText w:val="•"/>
      <w:lvlJc w:val="left"/>
      <w:pPr>
        <w:ind w:left="8185" w:hanging="235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1472"/>
    <w:rsid w:val="009722E0"/>
    <w:rsid w:val="00CC1472"/>
    <w:rsid w:val="00CC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1472"/>
    <w:rPr>
      <w:rFonts w:ascii="Arial" w:eastAsia="Arial" w:hAnsi="Arial" w:cs="Arial"/>
      <w:lang w:val="ro-RO"/>
    </w:rPr>
  </w:style>
  <w:style w:type="paragraph" w:styleId="Heading1">
    <w:name w:val="heading 1"/>
    <w:basedOn w:val="Normal"/>
    <w:uiPriority w:val="1"/>
    <w:qFormat/>
    <w:rsid w:val="00CC1472"/>
    <w:pPr>
      <w:ind w:left="350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1472"/>
    <w:rPr>
      <w:rFonts w:ascii="Arial Black" w:eastAsia="Arial Black" w:hAnsi="Arial Black" w:cs="Arial Black"/>
      <w:sz w:val="21"/>
      <w:szCs w:val="21"/>
    </w:rPr>
  </w:style>
  <w:style w:type="paragraph" w:styleId="Title">
    <w:name w:val="Title"/>
    <w:basedOn w:val="Normal"/>
    <w:uiPriority w:val="1"/>
    <w:qFormat/>
    <w:rsid w:val="00CC1472"/>
    <w:pPr>
      <w:spacing w:before="12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C1472"/>
    <w:pPr>
      <w:ind w:left="140" w:firstLine="210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  <w:rsid w:val="00CC1472"/>
  </w:style>
  <w:style w:type="paragraph" w:styleId="BalloonText">
    <w:name w:val="Balloon Text"/>
    <w:basedOn w:val="Normal"/>
    <w:link w:val="BalloonTextChar"/>
    <w:uiPriority w:val="99"/>
    <w:semiHidden/>
    <w:unhideWhenUsed/>
    <w:rsid w:val="0097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E0"/>
    <w:rPr>
      <w:rFonts w:ascii="Tahoma" w:eastAsia="Arial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de avere</dc:title>
  <cp:lastModifiedBy>Octavia Anghel</cp:lastModifiedBy>
  <cp:revision>2</cp:revision>
  <dcterms:created xsi:type="dcterms:W3CDTF">2023-07-05T13:31:00Z</dcterms:created>
  <dcterms:modified xsi:type="dcterms:W3CDTF">2023-07-05T13:34:00Z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2023-07-05T00:00:00Z</vt:filetime>
  </property>
  <property fmtid="{D5CDD505-2E9C-101B-9397-08002B2CF9AE}" pid="4" name="Producer">
    <vt:lpwstr>iText® 5.5.13.2 ©2000-2020 iText Group NV (AGPL-version); modified using iText® 5.5.13.2 ©2000-2020 iText Group NV (AGPL-version)</vt:lpwstr>
  </property>
</Properties>
</file>